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A7" w:rsidRDefault="009475A7">
      <w:pPr>
        <w:jc w:val="both"/>
        <w:rPr>
          <w:sz w:val="18"/>
        </w:rPr>
      </w:pPr>
      <w:bookmarkStart w:id="0" w:name="_GoBack"/>
      <w:bookmarkEnd w:id="0"/>
    </w:p>
    <w:p w:rsidR="009475A7" w:rsidRDefault="009475A7">
      <w:pPr>
        <w:pStyle w:val="a3"/>
        <w:tabs>
          <w:tab w:val="clear" w:pos="4536"/>
          <w:tab w:val="clear" w:pos="9072"/>
        </w:tabs>
        <w:jc w:val="center"/>
        <w:rPr>
          <w:sz w:val="18"/>
        </w:rPr>
      </w:pPr>
      <w:r>
        <w:rPr>
          <w:sz w:val="18"/>
        </w:rPr>
        <w:t>Перечень зданий,  сооружений,  помещений  и  оборудования,</w:t>
      </w:r>
    </w:p>
    <w:p w:rsidR="009475A7" w:rsidRDefault="009475A7">
      <w:pPr>
        <w:jc w:val="center"/>
        <w:rPr>
          <w:sz w:val="18"/>
        </w:rPr>
      </w:pPr>
      <w:r>
        <w:rPr>
          <w:b/>
          <w:i/>
          <w:sz w:val="18"/>
        </w:rPr>
        <w:t>не рекомендованных</w:t>
      </w:r>
      <w:r>
        <w:rPr>
          <w:sz w:val="18"/>
        </w:rPr>
        <w:t xml:space="preserve"> для тушения  и  </w:t>
      </w:r>
      <w:r>
        <w:rPr>
          <w:b/>
          <w:i/>
          <w:sz w:val="18"/>
        </w:rPr>
        <w:t>запрещенных</w:t>
      </w:r>
      <w:r>
        <w:rPr>
          <w:sz w:val="18"/>
        </w:rPr>
        <w:t xml:space="preserve">  к защите</w:t>
      </w:r>
    </w:p>
    <w:p w:rsidR="009475A7" w:rsidRPr="00685F8B" w:rsidRDefault="009475A7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 xml:space="preserve">аэрозольными  установками  согласно </w:t>
      </w:r>
      <w:r w:rsidR="003E7402">
        <w:rPr>
          <w:sz w:val="18"/>
        </w:rPr>
        <w:t xml:space="preserve">СП 5.13130.2009 </w:t>
      </w:r>
      <w:r w:rsidR="003E7402">
        <w:rPr>
          <w:b/>
          <w:sz w:val="18"/>
        </w:rPr>
        <w:t>(</w:t>
      </w:r>
      <w:r w:rsidR="003E7402">
        <w:rPr>
          <w:sz w:val="18"/>
        </w:rPr>
        <w:t>п.10.1.6,</w:t>
      </w:r>
      <w:r w:rsidR="00685F8B">
        <w:rPr>
          <w:sz w:val="18"/>
        </w:rPr>
        <w:t>п.10.1.8)</w:t>
      </w:r>
    </w:p>
    <w:p w:rsidR="00424FC4" w:rsidRDefault="00424FC4">
      <w:pPr>
        <w:jc w:val="center"/>
        <w:rPr>
          <w:sz w:val="18"/>
        </w:rPr>
      </w:pPr>
    </w:p>
    <w:p w:rsidR="009475A7" w:rsidRPr="00424FC4" w:rsidRDefault="003E7402" w:rsidP="00424FC4">
      <w:pPr>
        <w:ind w:firstLine="284"/>
        <w:rPr>
          <w:sz w:val="18"/>
        </w:rPr>
      </w:pPr>
      <w:r>
        <w:rPr>
          <w:sz w:val="18"/>
        </w:rPr>
        <w:t>10.1.6</w:t>
      </w:r>
      <w:r w:rsidR="00424FC4">
        <w:rPr>
          <w:sz w:val="18"/>
        </w:rPr>
        <w:t xml:space="preserve">. </w:t>
      </w:r>
      <w:r w:rsidR="00424FC4" w:rsidRPr="00424FC4">
        <w:rPr>
          <w:sz w:val="18"/>
        </w:rPr>
        <w:t>Установки объемного аэрозольного</w:t>
      </w:r>
      <w:r w:rsidR="000B5855">
        <w:rPr>
          <w:sz w:val="18"/>
        </w:rPr>
        <w:t xml:space="preserve"> пожаротушения</w:t>
      </w:r>
      <w:r w:rsidR="00424FC4">
        <w:rPr>
          <w:sz w:val="18"/>
        </w:rPr>
        <w:t xml:space="preserve">  не должны применяться для тушения:</w:t>
      </w:r>
    </w:p>
    <w:p w:rsidR="009475A7" w:rsidRDefault="00424FC4" w:rsidP="00424FC4">
      <w:pPr>
        <w:ind w:firstLine="284"/>
        <w:rPr>
          <w:sz w:val="18"/>
        </w:rPr>
      </w:pPr>
      <w:r>
        <w:rPr>
          <w:sz w:val="18"/>
        </w:rPr>
        <w:t>а)</w:t>
      </w:r>
      <w:r w:rsidR="00BD3C27">
        <w:rPr>
          <w:sz w:val="18"/>
        </w:rPr>
        <w:t xml:space="preserve"> </w:t>
      </w:r>
      <w:r>
        <w:rPr>
          <w:sz w:val="18"/>
        </w:rPr>
        <w:t>в</w:t>
      </w:r>
      <w:r w:rsidR="009475A7">
        <w:rPr>
          <w:sz w:val="18"/>
        </w:rPr>
        <w:t>олокнистых, сыпучих, пористых и других горючих материалов, склонных</w:t>
      </w:r>
      <w:r w:rsidR="00436330">
        <w:rPr>
          <w:sz w:val="18"/>
        </w:rPr>
        <w:t xml:space="preserve"> </w:t>
      </w:r>
      <w:r w:rsidR="009475A7">
        <w:rPr>
          <w:sz w:val="18"/>
        </w:rPr>
        <w:t>к самовозгоранию и ( или) тлению внутри слоя  ( объема) вещества (древесные опилки, хлопок, тра</w:t>
      </w:r>
      <w:r>
        <w:rPr>
          <w:sz w:val="18"/>
        </w:rPr>
        <w:t>вяная мука и др.);</w:t>
      </w:r>
    </w:p>
    <w:p w:rsidR="009475A7" w:rsidRDefault="00597BB5" w:rsidP="00424FC4">
      <w:pPr>
        <w:tabs>
          <w:tab w:val="left" w:pos="284"/>
        </w:tabs>
        <w:spacing w:line="260" w:lineRule="exact"/>
        <w:rPr>
          <w:sz w:val="18"/>
        </w:rPr>
      </w:pPr>
      <w:r>
        <w:rPr>
          <w:sz w:val="18"/>
        </w:rPr>
        <w:tab/>
      </w:r>
      <w:r w:rsidR="00424FC4">
        <w:rPr>
          <w:sz w:val="18"/>
        </w:rPr>
        <w:t>б)</w:t>
      </w:r>
      <w:r w:rsidR="00BD3C27">
        <w:rPr>
          <w:sz w:val="18"/>
        </w:rPr>
        <w:t xml:space="preserve"> </w:t>
      </w:r>
      <w:r w:rsidR="00424FC4">
        <w:rPr>
          <w:sz w:val="18"/>
        </w:rPr>
        <w:t>х</w:t>
      </w:r>
      <w:r w:rsidR="009475A7">
        <w:rPr>
          <w:sz w:val="18"/>
        </w:rPr>
        <w:t>имических веществ и их смесей</w:t>
      </w:r>
      <w:r>
        <w:rPr>
          <w:sz w:val="18"/>
        </w:rPr>
        <w:t>,</w:t>
      </w:r>
      <w:r w:rsidR="009475A7">
        <w:rPr>
          <w:sz w:val="18"/>
        </w:rPr>
        <w:t xml:space="preserve"> полимерных материалов, склонных к тлению и горению б</w:t>
      </w:r>
      <w:r w:rsidR="00424FC4">
        <w:rPr>
          <w:sz w:val="18"/>
        </w:rPr>
        <w:t>ез доступа воздуха;</w:t>
      </w:r>
    </w:p>
    <w:p w:rsidR="009475A7" w:rsidRDefault="00424FC4" w:rsidP="00424FC4">
      <w:pPr>
        <w:spacing w:line="260" w:lineRule="exact"/>
        <w:ind w:firstLine="284"/>
        <w:rPr>
          <w:sz w:val="18"/>
        </w:rPr>
      </w:pPr>
      <w:r>
        <w:rPr>
          <w:sz w:val="18"/>
        </w:rPr>
        <w:t>в) г</w:t>
      </w:r>
      <w:r w:rsidR="009475A7">
        <w:rPr>
          <w:sz w:val="18"/>
        </w:rPr>
        <w:t>идридо</w:t>
      </w:r>
      <w:r>
        <w:rPr>
          <w:sz w:val="18"/>
        </w:rPr>
        <w:t>в металлов и пирофорных веществ;</w:t>
      </w:r>
    </w:p>
    <w:p w:rsidR="009475A7" w:rsidRDefault="00597BB5" w:rsidP="00424FC4">
      <w:pPr>
        <w:tabs>
          <w:tab w:val="left" w:pos="284"/>
        </w:tabs>
        <w:spacing w:line="260" w:lineRule="exact"/>
        <w:ind w:right="707"/>
        <w:rPr>
          <w:sz w:val="18"/>
        </w:rPr>
      </w:pPr>
      <w:r>
        <w:rPr>
          <w:sz w:val="18"/>
        </w:rPr>
        <w:tab/>
      </w:r>
      <w:r w:rsidR="00424FC4">
        <w:rPr>
          <w:sz w:val="18"/>
        </w:rPr>
        <w:t>г) п</w:t>
      </w:r>
      <w:r w:rsidR="009475A7">
        <w:rPr>
          <w:sz w:val="18"/>
        </w:rPr>
        <w:t>орошков металлов (магний, титан, цирконий и др.)</w:t>
      </w:r>
      <w:r w:rsidR="00424FC4">
        <w:rPr>
          <w:sz w:val="18"/>
        </w:rPr>
        <w:t>.</w:t>
      </w:r>
    </w:p>
    <w:p w:rsidR="00D10BF8" w:rsidRDefault="00D10BF8" w:rsidP="000F3398">
      <w:pPr>
        <w:rPr>
          <w:sz w:val="18"/>
        </w:rPr>
      </w:pPr>
    </w:p>
    <w:p w:rsidR="000F3398" w:rsidRPr="000F3398" w:rsidRDefault="003E7402" w:rsidP="000F3398">
      <w:pPr>
        <w:pStyle w:val="aa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10.1.8</w:t>
      </w:r>
      <w:r w:rsidR="000F3398" w:rsidRPr="000F3398">
        <w:rPr>
          <w:rFonts w:ascii="Times New Roman" w:hAnsi="Times New Roman" w:cs="Times New Roman"/>
          <w:color w:val="000000"/>
          <w:sz w:val="18"/>
          <w:szCs w:val="18"/>
        </w:rPr>
        <w:t xml:space="preserve"> Запрещается применение установок:</w:t>
      </w:r>
    </w:p>
    <w:p w:rsidR="000F3398" w:rsidRPr="000F3398" w:rsidRDefault="000F3398" w:rsidP="000F3398">
      <w:pPr>
        <w:pStyle w:val="aa"/>
        <w:rPr>
          <w:rFonts w:ascii="Times New Roman" w:hAnsi="Times New Roman" w:cs="Times New Roman"/>
          <w:color w:val="000000"/>
          <w:sz w:val="18"/>
          <w:szCs w:val="18"/>
        </w:rPr>
      </w:pPr>
      <w:r w:rsidRPr="000F3398">
        <w:rPr>
          <w:rFonts w:ascii="Times New Roman" w:hAnsi="Times New Roman" w:cs="Times New Roman"/>
          <w:color w:val="000000"/>
          <w:sz w:val="18"/>
          <w:szCs w:val="18"/>
        </w:rPr>
        <w:t>а) в помещениях, которые не могут быть покинуты людьми до начала работы генераторов;</w:t>
      </w:r>
    </w:p>
    <w:p w:rsidR="000F3398" w:rsidRPr="000F3398" w:rsidRDefault="000F3398" w:rsidP="000F3398">
      <w:pPr>
        <w:pStyle w:val="aa"/>
        <w:rPr>
          <w:rFonts w:ascii="Times New Roman" w:hAnsi="Times New Roman" w:cs="Times New Roman"/>
          <w:color w:val="000000"/>
          <w:sz w:val="18"/>
          <w:szCs w:val="18"/>
        </w:rPr>
      </w:pPr>
      <w:r w:rsidRPr="000F3398">
        <w:rPr>
          <w:rFonts w:ascii="Times New Roman" w:hAnsi="Times New Roman" w:cs="Times New Roman"/>
          <w:color w:val="000000"/>
          <w:sz w:val="18"/>
          <w:szCs w:val="18"/>
        </w:rPr>
        <w:t>б) помещениях с большим количеством людей (50 человек и более);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pStyle w:val="31"/>
      </w:pPr>
    </w:p>
    <w:p w:rsidR="009475A7" w:rsidRPr="00116F98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0F3398" w:rsidRDefault="000F3398">
      <w:pPr>
        <w:pStyle w:val="31"/>
      </w:pPr>
    </w:p>
    <w:p w:rsidR="000F3398" w:rsidRDefault="000F3398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9475A7" w:rsidRDefault="009475A7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D10BF8" w:rsidRDefault="00D10BF8">
      <w:pPr>
        <w:pStyle w:val="31"/>
      </w:pPr>
    </w:p>
    <w:p w:rsidR="009475A7" w:rsidRDefault="009475A7">
      <w:pPr>
        <w:pStyle w:val="31"/>
      </w:pPr>
    </w:p>
    <w:p w:rsidR="009475A7" w:rsidRDefault="003E7402" w:rsidP="003E7402">
      <w:pPr>
        <w:pStyle w:val="31"/>
      </w:pPr>
      <w:r>
        <w:br w:type="column"/>
      </w:r>
    </w:p>
    <w:p w:rsidR="009475A7" w:rsidRDefault="009475A7">
      <w:pPr>
        <w:pStyle w:val="6"/>
        <w:ind w:left="0"/>
        <w:rPr>
          <w:sz w:val="18"/>
        </w:rPr>
      </w:pPr>
      <w:r>
        <w:rPr>
          <w:sz w:val="18"/>
        </w:rPr>
        <w:t>Общество с ограниченной ответственностью</w:t>
      </w:r>
    </w:p>
    <w:p w:rsidR="009475A7" w:rsidRDefault="009475A7">
      <w:pPr>
        <w:jc w:val="center"/>
        <w:rPr>
          <w:b/>
          <w:sz w:val="18"/>
        </w:rPr>
      </w:pPr>
      <w:r>
        <w:rPr>
          <w:b/>
          <w:sz w:val="18"/>
        </w:rPr>
        <w:t>Научно-производственная фирма</w:t>
      </w:r>
    </w:p>
    <w:p w:rsidR="009475A7" w:rsidRDefault="009475A7">
      <w:pPr>
        <w:jc w:val="center"/>
        <w:rPr>
          <w:b/>
          <w:sz w:val="18"/>
        </w:rPr>
      </w:pPr>
      <w:r>
        <w:rPr>
          <w:b/>
          <w:sz w:val="18"/>
        </w:rPr>
        <w:t>«НОРД»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pStyle w:val="30"/>
        <w:jc w:val="center"/>
        <w:rPr>
          <w:sz w:val="18"/>
        </w:rPr>
      </w:pPr>
    </w:p>
    <w:p w:rsidR="004E330C" w:rsidRDefault="004E330C" w:rsidP="004E330C"/>
    <w:p w:rsidR="004E330C" w:rsidRPr="004E330C" w:rsidRDefault="004E330C" w:rsidP="004E330C"/>
    <w:p w:rsidR="009475A7" w:rsidRDefault="009475A7">
      <w:pPr>
        <w:pStyle w:val="30"/>
        <w:jc w:val="center"/>
        <w:rPr>
          <w:sz w:val="18"/>
        </w:rPr>
      </w:pPr>
    </w:p>
    <w:p w:rsidR="009475A7" w:rsidRDefault="009475A7">
      <w:pPr>
        <w:jc w:val="center"/>
        <w:rPr>
          <w:sz w:val="18"/>
        </w:rPr>
      </w:pPr>
    </w:p>
    <w:p w:rsidR="009475A7" w:rsidRDefault="009475A7">
      <w:pPr>
        <w:pStyle w:val="4"/>
        <w:ind w:left="0"/>
        <w:jc w:val="center"/>
      </w:pPr>
      <w:r>
        <w:t>ПАСПОРТ</w:t>
      </w:r>
    </w:p>
    <w:p w:rsidR="009475A7" w:rsidRDefault="009475A7">
      <w:pPr>
        <w:jc w:val="center"/>
        <w:rPr>
          <w:sz w:val="18"/>
        </w:rPr>
      </w:pPr>
    </w:p>
    <w:p w:rsidR="009475A7" w:rsidRDefault="009475A7">
      <w:pPr>
        <w:jc w:val="center"/>
        <w:rPr>
          <w:sz w:val="18"/>
        </w:rPr>
      </w:pPr>
    </w:p>
    <w:p w:rsidR="009475A7" w:rsidRDefault="009475A7">
      <w:pPr>
        <w:pStyle w:val="30"/>
        <w:jc w:val="center"/>
        <w:rPr>
          <w:b w:val="0"/>
          <w:sz w:val="18"/>
        </w:rPr>
      </w:pPr>
      <w:r>
        <w:rPr>
          <w:b w:val="0"/>
          <w:sz w:val="18"/>
        </w:rPr>
        <w:t>ГЕНЕРАТОР ОГНЕТУШАЩЕГО АЭРОЗОЛЯ  (ГОА) -</w:t>
      </w:r>
    </w:p>
    <w:p w:rsidR="009475A7" w:rsidRDefault="009475A7">
      <w:pPr>
        <w:pStyle w:val="2"/>
        <w:jc w:val="center"/>
        <w:rPr>
          <w:b w:val="0"/>
          <w:sz w:val="18"/>
        </w:rPr>
      </w:pPr>
      <w:r>
        <w:rPr>
          <w:b w:val="0"/>
          <w:sz w:val="18"/>
        </w:rPr>
        <w:t>СТАЦИОНАРНЫЙ</w:t>
      </w:r>
    </w:p>
    <w:p w:rsidR="00B8449E" w:rsidRDefault="009475A7">
      <w:pPr>
        <w:jc w:val="center"/>
        <w:rPr>
          <w:sz w:val="18"/>
        </w:rPr>
      </w:pPr>
      <w:r>
        <w:rPr>
          <w:sz w:val="18"/>
        </w:rPr>
        <w:t>«ОСАм»</w:t>
      </w:r>
      <w:r w:rsidR="00345FBF">
        <w:rPr>
          <w:sz w:val="18"/>
        </w:rPr>
        <w:t xml:space="preserve"> исполнение «В»</w:t>
      </w:r>
    </w:p>
    <w:p w:rsidR="009475A7" w:rsidRDefault="009475A7">
      <w:pPr>
        <w:jc w:val="center"/>
        <w:rPr>
          <w:sz w:val="18"/>
        </w:rPr>
      </w:pPr>
      <w:r>
        <w:rPr>
          <w:sz w:val="18"/>
        </w:rPr>
        <w:t>003 - 46779247 - ПС</w:t>
      </w:r>
    </w:p>
    <w:p w:rsidR="009475A7" w:rsidRDefault="009475A7">
      <w:pPr>
        <w:jc w:val="center"/>
        <w:rPr>
          <w:sz w:val="18"/>
        </w:rPr>
      </w:pPr>
    </w:p>
    <w:p w:rsidR="009475A7" w:rsidRDefault="009475A7">
      <w:pPr>
        <w:ind w:left="284"/>
        <w:jc w:val="center"/>
        <w:rPr>
          <w:sz w:val="18"/>
        </w:rPr>
      </w:pPr>
    </w:p>
    <w:p w:rsidR="009475A7" w:rsidRPr="00D01395" w:rsidRDefault="009475A7">
      <w:pPr>
        <w:ind w:left="284"/>
        <w:jc w:val="center"/>
        <w:rPr>
          <w:sz w:val="18"/>
        </w:rPr>
      </w:pPr>
      <w:r>
        <w:rPr>
          <w:sz w:val="18"/>
        </w:rPr>
        <w:t xml:space="preserve">Сертификат соответствия № </w:t>
      </w:r>
      <w:r w:rsidR="00D01395">
        <w:rPr>
          <w:sz w:val="18"/>
        </w:rPr>
        <w:t>С-</w:t>
      </w:r>
      <w:r w:rsidR="00D01395">
        <w:rPr>
          <w:sz w:val="18"/>
          <w:lang w:val="en-US"/>
        </w:rPr>
        <w:t>RU</w:t>
      </w:r>
      <w:r w:rsidR="00D01395" w:rsidRPr="00D01395">
        <w:rPr>
          <w:sz w:val="18"/>
        </w:rPr>
        <w:t>.</w:t>
      </w:r>
      <w:r w:rsidR="00D01395">
        <w:rPr>
          <w:sz w:val="18"/>
        </w:rPr>
        <w:t>ПБ01.В.01738</w:t>
      </w:r>
    </w:p>
    <w:p w:rsidR="009475A7" w:rsidRDefault="004E330C" w:rsidP="004E330C">
      <w:pPr>
        <w:ind w:left="284" w:hanging="284"/>
        <w:jc w:val="center"/>
        <w:rPr>
          <w:sz w:val="18"/>
        </w:rPr>
      </w:pPr>
      <w:r>
        <w:rPr>
          <w:sz w:val="18"/>
        </w:rPr>
        <w:t>Санитарно-эпидемиологическо</w:t>
      </w:r>
      <w:r w:rsidR="00BF4842">
        <w:rPr>
          <w:sz w:val="18"/>
        </w:rPr>
        <w:t>й</w:t>
      </w:r>
      <w:r w:rsidR="00B365F2">
        <w:rPr>
          <w:sz w:val="18"/>
        </w:rPr>
        <w:t xml:space="preserve"> </w:t>
      </w:r>
      <w:r w:rsidR="00BF4842">
        <w:rPr>
          <w:sz w:val="18"/>
        </w:rPr>
        <w:t>экспертизе не подлежит.</w:t>
      </w:r>
    </w:p>
    <w:p w:rsidR="009475A7" w:rsidRDefault="009475A7" w:rsidP="002C3787">
      <w:pPr>
        <w:tabs>
          <w:tab w:val="left" w:pos="1276"/>
        </w:tabs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9475A7" w:rsidRDefault="009475A7" w:rsidP="002C3787">
      <w:pPr>
        <w:jc w:val="both"/>
        <w:rPr>
          <w:sz w:val="18"/>
        </w:rPr>
      </w:pPr>
    </w:p>
    <w:p w:rsidR="009475A7" w:rsidRDefault="009475A7" w:rsidP="002C3787">
      <w:pPr>
        <w:ind w:left="284" w:hanging="284"/>
        <w:jc w:val="both"/>
        <w:rPr>
          <w:sz w:val="18"/>
        </w:rPr>
      </w:pPr>
    </w:p>
    <w:p w:rsidR="005D1CCB" w:rsidRDefault="005D1CCB">
      <w:pPr>
        <w:jc w:val="both"/>
        <w:rPr>
          <w:sz w:val="18"/>
        </w:rPr>
      </w:pPr>
    </w:p>
    <w:p w:rsidR="005D1CCB" w:rsidRDefault="005D1CCB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b/>
          <w:sz w:val="18"/>
        </w:rPr>
      </w:pPr>
    </w:p>
    <w:p w:rsidR="009475A7" w:rsidRDefault="009475A7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4E330C" w:rsidRDefault="004E330C">
      <w:pPr>
        <w:jc w:val="both"/>
        <w:rPr>
          <w:b/>
          <w:sz w:val="18"/>
        </w:rPr>
      </w:pPr>
    </w:p>
    <w:p w:rsidR="009475A7" w:rsidRPr="00D161DE" w:rsidRDefault="009475A7">
      <w:pPr>
        <w:ind w:left="284"/>
        <w:jc w:val="center"/>
        <w:rPr>
          <w:sz w:val="18"/>
        </w:rPr>
      </w:pPr>
      <w:r>
        <w:rPr>
          <w:sz w:val="18"/>
        </w:rPr>
        <w:t xml:space="preserve">ПЕРМЬ </w:t>
      </w:r>
    </w:p>
    <w:p w:rsidR="009475A7" w:rsidRDefault="009475A7">
      <w:pPr>
        <w:jc w:val="both"/>
        <w:rPr>
          <w:b/>
          <w:sz w:val="18"/>
        </w:rPr>
      </w:pPr>
    </w:p>
    <w:p w:rsidR="009475A7" w:rsidRDefault="009475A7">
      <w:pPr>
        <w:jc w:val="both"/>
        <w:rPr>
          <w:b/>
          <w:sz w:val="18"/>
        </w:rPr>
      </w:pPr>
    </w:p>
    <w:p w:rsidR="009475A7" w:rsidRDefault="009475A7" w:rsidP="00F556A0">
      <w:pPr>
        <w:ind w:firstLine="284"/>
        <w:jc w:val="both"/>
        <w:rPr>
          <w:sz w:val="18"/>
        </w:rPr>
      </w:pPr>
      <w:r>
        <w:rPr>
          <w:b/>
        </w:rPr>
        <w:br w:type="page"/>
      </w:r>
      <w:r>
        <w:rPr>
          <w:sz w:val="18"/>
        </w:rPr>
        <w:lastRenderedPageBreak/>
        <w:t>Настоящий паспорт содержит необходимые сведения по установке и эксплуатации генератора огнетушащего аэрозоля (ГОА) - «ОСАм», ТУ 4854-003-46779247-98</w:t>
      </w:r>
      <w:r w:rsidR="005D1CCB">
        <w:rPr>
          <w:sz w:val="18"/>
        </w:rPr>
        <w:t xml:space="preserve"> (изм.6)</w:t>
      </w:r>
      <w:r w:rsidR="00EA0627">
        <w:rPr>
          <w:sz w:val="18"/>
        </w:rPr>
        <w:t xml:space="preserve"> </w:t>
      </w:r>
      <w:r>
        <w:rPr>
          <w:sz w:val="18"/>
        </w:rPr>
        <w:t xml:space="preserve">соответствующего  II типу согласно ГОСТ Р 51046-97. Паспорт является совмещенным документом с руководством по эксплуатации. </w:t>
      </w:r>
      <w:r w:rsidR="00115946">
        <w:rPr>
          <w:sz w:val="18"/>
        </w:rPr>
        <w:t>Структура обозначения генераторов по ГОСТ Р 51046-97</w:t>
      </w:r>
      <w:r w:rsidR="005D1CCB">
        <w:rPr>
          <w:sz w:val="18"/>
        </w:rPr>
        <w:t>.</w:t>
      </w:r>
    </w:p>
    <w:p w:rsidR="009475A7" w:rsidRPr="00DD5EAC" w:rsidRDefault="009475A7" w:rsidP="001B7C9D">
      <w:pPr>
        <w:pStyle w:val="21"/>
        <w:ind w:firstLine="170"/>
        <w:rPr>
          <w:b/>
          <w:szCs w:val="18"/>
        </w:rPr>
      </w:pPr>
      <w:r>
        <w:t xml:space="preserve">При проектировании системы пожаротушения с использованием ГОА "ОСАм" следует руководствоваться действующими нормативными документами: </w:t>
      </w:r>
      <w:r w:rsidR="00DD5EAC">
        <w:t>СП 5.13130.2009</w:t>
      </w:r>
      <w:r>
        <w:t xml:space="preserve"> «Установки пожар</w:t>
      </w:r>
      <w:r w:rsidR="00DD5EAC">
        <w:t>ной</w:t>
      </w:r>
      <w:r>
        <w:t xml:space="preserve"> сигнализации</w:t>
      </w:r>
      <w:r w:rsidR="00DD5EAC">
        <w:t xml:space="preserve"> и пожаротушения автоматические</w:t>
      </w:r>
      <w:r>
        <w:t xml:space="preserve"> Нормы и правила проектирования»,</w:t>
      </w:r>
      <w:r w:rsidR="00CB116B">
        <w:t xml:space="preserve"> </w:t>
      </w:r>
      <w:r w:rsidR="00DD5EAC">
        <w:t>СП</w:t>
      </w:r>
      <w:r w:rsidR="001B7C9D">
        <w:t>12</w:t>
      </w:r>
      <w:r w:rsidR="00DD5EAC">
        <w:t>.13130.2009</w:t>
      </w:r>
      <w:r>
        <w:t xml:space="preserve"> «Определение категорий помещений</w:t>
      </w:r>
      <w:r w:rsidR="00DD5EAC">
        <w:t>,</w:t>
      </w:r>
      <w:r>
        <w:t xml:space="preserve"> зданий </w:t>
      </w:r>
      <w:r w:rsidR="00DD5EAC">
        <w:t xml:space="preserve">и наружных установок </w:t>
      </w:r>
      <w:r>
        <w:t>по взрывопожарной и пожарной опасности».</w:t>
      </w:r>
    </w:p>
    <w:p w:rsidR="009475A7" w:rsidRDefault="009475A7">
      <w:pPr>
        <w:pStyle w:val="a6"/>
        <w:rPr>
          <w:sz w:val="20"/>
        </w:rPr>
      </w:pPr>
      <w:r>
        <w:rPr>
          <w:b/>
          <w:sz w:val="20"/>
        </w:rPr>
        <w:t xml:space="preserve"> 1. Назначение изделия.</w:t>
      </w:r>
    </w:p>
    <w:p w:rsidR="00CB116B" w:rsidRDefault="009475A7">
      <w:pPr>
        <w:pStyle w:val="21"/>
        <w:ind w:firstLine="0"/>
      </w:pPr>
      <w:r>
        <w:t xml:space="preserve">1.1 Генератор огнетушащего аэрозоля (ГОА) «ОСАм», предназначен для тушения объемным способом пожаров </w:t>
      </w:r>
      <w:r w:rsidR="00E557B1">
        <w:t xml:space="preserve">по ГОСТ 27331-87 </w:t>
      </w:r>
      <w:r w:rsidR="00464C33">
        <w:t xml:space="preserve">класса А: </w:t>
      </w:r>
      <w:r>
        <w:t>подкласса А2 (горение твердых веществ без тления)</w:t>
      </w:r>
      <w:r w:rsidR="00464C33">
        <w:t>,</w:t>
      </w:r>
      <w:r w:rsidR="00345FBF">
        <w:t xml:space="preserve"> </w:t>
      </w:r>
      <w:r w:rsidR="00464C33">
        <w:t xml:space="preserve">локализация пожаров подкласса А1 (горение твердых веществ, сопровождаемое тлением); </w:t>
      </w:r>
      <w:r>
        <w:t>класса В (горение жидких веществ), а также электроустановок, в том числе находящихся под на</w:t>
      </w:r>
      <w:r w:rsidR="00ED3A59">
        <w:t>пряжением до 35 кВ,</w:t>
      </w:r>
      <w:r w:rsidR="000B5855">
        <w:t xml:space="preserve"> в помещениях с относительной влажностью до 9</w:t>
      </w:r>
      <w:r w:rsidR="00345FBF">
        <w:t>8</w:t>
      </w:r>
      <w:r w:rsidR="000B5855">
        <w:t>%,</w:t>
      </w:r>
      <w:r w:rsidR="00ED3A59">
        <w:t xml:space="preserve"> может применяться в системах дистанционной подачи аэрозоля.</w:t>
      </w:r>
      <w:r>
        <w:t xml:space="preserve"> Генераторы выпускаются различных </w:t>
      </w:r>
      <w:r w:rsidR="00E557B1">
        <w:t>типоразмеров</w:t>
      </w:r>
      <w:r>
        <w:t xml:space="preserve"> в зависимости от защищаемого объема</w:t>
      </w:r>
      <w:r w:rsidR="00ED3A59">
        <w:t>.</w:t>
      </w:r>
      <w:r>
        <w:t xml:space="preserve"> В комплект ГОА вход</w:t>
      </w:r>
      <w:r w:rsidR="00335456">
        <w:t>я</w:t>
      </w:r>
      <w:r>
        <w:t>т</w:t>
      </w:r>
      <w:r w:rsidR="0032084A">
        <w:t>:</w:t>
      </w:r>
    </w:p>
    <w:p w:rsidR="0035358B" w:rsidRDefault="0032084A">
      <w:pPr>
        <w:pStyle w:val="21"/>
        <w:ind w:firstLine="0"/>
      </w:pPr>
      <w:r>
        <w:t xml:space="preserve"> –</w:t>
      </w:r>
      <w:r w:rsidR="009475A7">
        <w:t xml:space="preserve"> устройств</w:t>
      </w:r>
      <w:r>
        <w:t>о</w:t>
      </w:r>
      <w:r w:rsidR="009475A7">
        <w:t xml:space="preserve"> защиты от грозовых разрядов и других импульсных помех (УИП). Данное </w:t>
      </w:r>
      <w:r w:rsidR="00115946">
        <w:t>устройство применяется</w:t>
      </w:r>
      <w:r w:rsidR="009475A7">
        <w:t xml:space="preserve"> в зданиях и сооружениях (особенно из кирпича) с мощными силовыми электрическими цепями</w:t>
      </w:r>
      <w:r w:rsidR="00115946">
        <w:t>,</w:t>
      </w:r>
      <w:r w:rsidR="009475A7">
        <w:t xml:space="preserve"> при наличии длинных пусковых линий, где возможны  наводк</w:t>
      </w:r>
      <w:r w:rsidR="00A101F3">
        <w:t>и</w:t>
      </w:r>
      <w:r w:rsidR="004520EA">
        <w:t xml:space="preserve"> </w:t>
      </w:r>
      <w:r w:rsidR="00BF33C6">
        <w:t>природного и техногенного характера</w:t>
      </w:r>
      <w:r>
        <w:t xml:space="preserve">; </w:t>
      </w:r>
    </w:p>
    <w:p w:rsidR="009475A7" w:rsidRDefault="0032084A">
      <w:pPr>
        <w:pStyle w:val="21"/>
        <w:ind w:firstLine="0"/>
      </w:pPr>
      <w:r>
        <w:t>– защитный экран для изменения направления потока аэрозоля и предотвращения его прямого воздействия на людей и материальные ценности, а так же для предотвращения</w:t>
      </w:r>
      <w:r w:rsidR="009F544D">
        <w:t xml:space="preserve"> попадания</w:t>
      </w:r>
      <w:r>
        <w:t xml:space="preserve"> внутрь корпуса ГОА мелких посторонних предметов и капель жидкости.</w:t>
      </w:r>
    </w:p>
    <w:p w:rsidR="00BF33C6" w:rsidRDefault="009475A7">
      <w:pPr>
        <w:pStyle w:val="21"/>
        <w:ind w:firstLine="170"/>
      </w:pPr>
      <w:r>
        <w:t xml:space="preserve">1.2 </w:t>
      </w:r>
      <w:r w:rsidR="00E557B1">
        <w:t>Таблица типоразмеров генераторов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006"/>
        <w:gridCol w:w="567"/>
        <w:gridCol w:w="709"/>
        <w:gridCol w:w="567"/>
        <w:gridCol w:w="567"/>
        <w:gridCol w:w="567"/>
        <w:gridCol w:w="567"/>
        <w:gridCol w:w="709"/>
        <w:gridCol w:w="567"/>
        <w:gridCol w:w="850"/>
      </w:tblGrid>
      <w:tr w:rsidR="003D1E3F" w:rsidTr="003D1E3F">
        <w:trPr>
          <w:trHeight w:val="251"/>
        </w:trPr>
        <w:tc>
          <w:tcPr>
            <w:tcW w:w="1951" w:type="dxa"/>
            <w:gridSpan w:val="2"/>
            <w:vAlign w:val="center"/>
          </w:tcPr>
          <w:p w:rsidR="003D1E3F" w:rsidRPr="00E91A32" w:rsidRDefault="003D1E3F">
            <w:pPr>
              <w:jc w:val="center"/>
              <w:rPr>
                <w:b/>
                <w:sz w:val="18"/>
              </w:rPr>
            </w:pPr>
            <w:r w:rsidRPr="00E91A32">
              <w:rPr>
                <w:b/>
                <w:sz w:val="18"/>
              </w:rPr>
              <w:t xml:space="preserve">Тип ГОА </w:t>
            </w:r>
          </w:p>
        </w:tc>
        <w:tc>
          <w:tcPr>
            <w:tcW w:w="1276" w:type="dxa"/>
            <w:gridSpan w:val="2"/>
            <w:vAlign w:val="center"/>
          </w:tcPr>
          <w:p w:rsidR="003D1E3F" w:rsidRDefault="003D1E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ОСА м-20</w:t>
            </w:r>
          </w:p>
        </w:tc>
        <w:tc>
          <w:tcPr>
            <w:tcW w:w="1134" w:type="dxa"/>
            <w:gridSpan w:val="2"/>
            <w:vAlign w:val="center"/>
          </w:tcPr>
          <w:p w:rsidR="003D1E3F" w:rsidRDefault="003D1E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ОСАм-40</w:t>
            </w:r>
          </w:p>
        </w:tc>
        <w:tc>
          <w:tcPr>
            <w:tcW w:w="3260" w:type="dxa"/>
            <w:gridSpan w:val="5"/>
            <w:vAlign w:val="center"/>
          </w:tcPr>
          <w:p w:rsidR="003D1E3F" w:rsidRDefault="003D1E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ОСАм-60</w:t>
            </w:r>
          </w:p>
        </w:tc>
      </w:tr>
      <w:tr w:rsidR="003D1E3F" w:rsidTr="003D1E3F">
        <w:trPr>
          <w:trHeight w:val="267"/>
        </w:trPr>
        <w:tc>
          <w:tcPr>
            <w:tcW w:w="1951" w:type="dxa"/>
            <w:gridSpan w:val="2"/>
            <w:vAlign w:val="center"/>
          </w:tcPr>
          <w:p w:rsidR="003D1E3F" w:rsidRPr="00BF33C6" w:rsidRDefault="003D1E3F" w:rsidP="004C2EE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Масса ГОА, кг, </w:t>
            </w:r>
            <w:r>
              <w:rPr>
                <w:sz w:val="18"/>
                <w:lang w:val="en-US"/>
              </w:rPr>
              <w:t>max</w:t>
            </w:r>
          </w:p>
        </w:tc>
        <w:tc>
          <w:tcPr>
            <w:tcW w:w="567" w:type="dxa"/>
            <w:vAlign w:val="center"/>
          </w:tcPr>
          <w:p w:rsidR="003D1E3F" w:rsidRPr="003379ED" w:rsidRDefault="003D1E3F" w:rsidP="003379ED">
            <w:pPr>
              <w:jc w:val="center"/>
              <w:rPr>
                <w:sz w:val="16"/>
                <w:szCs w:val="16"/>
                <w:lang w:val="en-US"/>
              </w:rPr>
            </w:pPr>
            <w:r w:rsidRPr="00A4533F">
              <w:rPr>
                <w:sz w:val="16"/>
                <w:szCs w:val="16"/>
              </w:rPr>
              <w:t>6,</w:t>
            </w:r>
            <w:r w:rsidR="003379E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3D1E3F" w:rsidRPr="00A4533F" w:rsidRDefault="00337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="003D1E3F" w:rsidRPr="00A4533F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3D1E3F" w:rsidRPr="003379ED" w:rsidRDefault="003379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9.5</w:t>
            </w:r>
          </w:p>
        </w:tc>
        <w:tc>
          <w:tcPr>
            <w:tcW w:w="567" w:type="dxa"/>
            <w:vAlign w:val="center"/>
          </w:tcPr>
          <w:p w:rsidR="003D1E3F" w:rsidRPr="00A4533F" w:rsidRDefault="00337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3D1E3F" w:rsidRPr="00A4533F">
              <w:rPr>
                <w:sz w:val="16"/>
                <w:szCs w:val="16"/>
              </w:rPr>
              <w:t>,5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13,6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16,5</w:t>
            </w:r>
          </w:p>
        </w:tc>
        <w:tc>
          <w:tcPr>
            <w:tcW w:w="709" w:type="dxa"/>
            <w:vAlign w:val="center"/>
          </w:tcPr>
          <w:p w:rsidR="003D1E3F" w:rsidRPr="009C0929" w:rsidRDefault="003D1E3F">
            <w:pPr>
              <w:jc w:val="center"/>
              <w:rPr>
                <w:w w:val="90"/>
                <w:sz w:val="16"/>
                <w:szCs w:val="16"/>
              </w:rPr>
            </w:pPr>
            <w:r w:rsidRPr="009C0929">
              <w:rPr>
                <w:w w:val="90"/>
                <w:sz w:val="16"/>
                <w:szCs w:val="16"/>
              </w:rPr>
              <w:t>16,9*</w:t>
            </w:r>
          </w:p>
        </w:tc>
        <w:tc>
          <w:tcPr>
            <w:tcW w:w="567" w:type="dxa"/>
            <w:vAlign w:val="center"/>
          </w:tcPr>
          <w:p w:rsidR="003D1E3F" w:rsidRPr="003379ED" w:rsidRDefault="003D1E3F" w:rsidP="003379ED">
            <w:pPr>
              <w:jc w:val="center"/>
              <w:rPr>
                <w:w w:val="90"/>
                <w:sz w:val="16"/>
                <w:szCs w:val="16"/>
                <w:lang w:val="en-US"/>
              </w:rPr>
            </w:pPr>
            <w:r w:rsidRPr="00A4533F">
              <w:rPr>
                <w:w w:val="90"/>
                <w:sz w:val="16"/>
                <w:szCs w:val="16"/>
              </w:rPr>
              <w:t>18,</w:t>
            </w:r>
            <w:r w:rsidR="003379ED">
              <w:rPr>
                <w:w w:val="9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3D1E3F" w:rsidRPr="00A4533F" w:rsidRDefault="003D1E3F" w:rsidP="003379ED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2</w:t>
            </w:r>
            <w:r w:rsidR="003379ED">
              <w:rPr>
                <w:sz w:val="16"/>
                <w:szCs w:val="16"/>
                <w:lang w:val="en-US"/>
              </w:rPr>
              <w:t>1</w:t>
            </w:r>
            <w:r w:rsidRPr="00A4533F">
              <w:rPr>
                <w:sz w:val="16"/>
                <w:szCs w:val="16"/>
              </w:rPr>
              <w:t>,5</w:t>
            </w:r>
          </w:p>
        </w:tc>
      </w:tr>
      <w:tr w:rsidR="003D1E3F" w:rsidTr="003D1E3F">
        <w:trPr>
          <w:trHeight w:val="271"/>
        </w:trPr>
        <w:tc>
          <w:tcPr>
            <w:tcW w:w="1951" w:type="dxa"/>
            <w:gridSpan w:val="2"/>
            <w:vAlign w:val="center"/>
          </w:tcPr>
          <w:p w:rsidR="003D1E3F" w:rsidRDefault="003D1E3F" w:rsidP="00DD5E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Масса АОС, кг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4,1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4,8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6,9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vAlign w:val="center"/>
          </w:tcPr>
          <w:p w:rsidR="003D1E3F" w:rsidRPr="009C0929" w:rsidRDefault="003D1E3F" w:rsidP="00A4533F">
            <w:pPr>
              <w:jc w:val="center"/>
              <w:rPr>
                <w:w w:val="90"/>
                <w:sz w:val="16"/>
                <w:szCs w:val="16"/>
              </w:rPr>
            </w:pPr>
            <w:r w:rsidRPr="009C0929">
              <w:rPr>
                <w:w w:val="90"/>
                <w:sz w:val="16"/>
                <w:szCs w:val="16"/>
              </w:rPr>
              <w:t>10,2*</w:t>
            </w:r>
          </w:p>
        </w:tc>
        <w:tc>
          <w:tcPr>
            <w:tcW w:w="567" w:type="dxa"/>
            <w:vAlign w:val="center"/>
          </w:tcPr>
          <w:p w:rsidR="003D1E3F" w:rsidRPr="00A4533F" w:rsidRDefault="003D1E3F" w:rsidP="009C0929">
            <w:pPr>
              <w:jc w:val="center"/>
              <w:rPr>
                <w:sz w:val="16"/>
                <w:szCs w:val="16"/>
              </w:rPr>
            </w:pPr>
            <w:r w:rsidRPr="00A4533F">
              <w:rPr>
                <w:w w:val="90"/>
                <w:sz w:val="16"/>
                <w:szCs w:val="16"/>
              </w:rPr>
              <w:t>11,5</w:t>
            </w:r>
          </w:p>
        </w:tc>
        <w:tc>
          <w:tcPr>
            <w:tcW w:w="850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13,8</w:t>
            </w:r>
          </w:p>
        </w:tc>
      </w:tr>
      <w:tr w:rsidR="003D1E3F" w:rsidTr="003D1E3F">
        <w:trPr>
          <w:trHeight w:val="175"/>
        </w:trPr>
        <w:tc>
          <w:tcPr>
            <w:tcW w:w="1951" w:type="dxa"/>
            <w:gridSpan w:val="2"/>
          </w:tcPr>
          <w:p w:rsidR="003D1E3F" w:rsidRDefault="003D1E3F">
            <w:pPr>
              <w:rPr>
                <w:sz w:val="18"/>
              </w:rPr>
            </w:pPr>
            <w:r>
              <w:rPr>
                <w:sz w:val="18"/>
              </w:rPr>
              <w:t xml:space="preserve">Защищаемый (условный) объем, м³,  </w:t>
            </w:r>
            <w:r>
              <w:rPr>
                <w:sz w:val="18"/>
                <w:lang w:val="en-US"/>
              </w:rPr>
              <w:t>Vmax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vAlign w:val="center"/>
          </w:tcPr>
          <w:p w:rsidR="003D1E3F" w:rsidRPr="009C0929" w:rsidRDefault="003D1E3F">
            <w:pPr>
              <w:jc w:val="center"/>
              <w:rPr>
                <w:w w:val="90"/>
                <w:sz w:val="16"/>
                <w:szCs w:val="16"/>
              </w:rPr>
            </w:pPr>
            <w:r w:rsidRPr="009C0929">
              <w:rPr>
                <w:w w:val="90"/>
                <w:sz w:val="16"/>
                <w:szCs w:val="16"/>
              </w:rPr>
              <w:t>120</w:t>
            </w:r>
          </w:p>
        </w:tc>
        <w:tc>
          <w:tcPr>
            <w:tcW w:w="567" w:type="dxa"/>
            <w:vAlign w:val="center"/>
          </w:tcPr>
          <w:p w:rsidR="003D1E3F" w:rsidRPr="00A4533F" w:rsidRDefault="003D1E3F" w:rsidP="009C0929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vAlign w:val="center"/>
          </w:tcPr>
          <w:p w:rsidR="003D1E3F" w:rsidRPr="00A4533F" w:rsidRDefault="003D1E3F">
            <w:pPr>
              <w:jc w:val="center"/>
              <w:rPr>
                <w:sz w:val="16"/>
                <w:szCs w:val="16"/>
              </w:rPr>
            </w:pPr>
            <w:r w:rsidRPr="00A4533F">
              <w:rPr>
                <w:sz w:val="16"/>
                <w:szCs w:val="16"/>
              </w:rPr>
              <w:t>162</w:t>
            </w:r>
          </w:p>
        </w:tc>
      </w:tr>
      <w:tr w:rsidR="003D1E3F" w:rsidTr="003D1E3F">
        <w:trPr>
          <w:trHeight w:val="249"/>
        </w:trPr>
        <w:tc>
          <w:tcPr>
            <w:tcW w:w="945" w:type="dxa"/>
            <w:vMerge w:val="restart"/>
          </w:tcPr>
          <w:p w:rsidR="003D1E3F" w:rsidRDefault="003D1E3F">
            <w:pPr>
              <w:rPr>
                <w:sz w:val="18"/>
              </w:rPr>
            </w:pPr>
            <w:r>
              <w:rPr>
                <w:sz w:val="18"/>
              </w:rPr>
              <w:t>габаритные размеры, мм</w:t>
            </w:r>
          </w:p>
        </w:tc>
        <w:tc>
          <w:tcPr>
            <w:tcW w:w="1006" w:type="dxa"/>
          </w:tcPr>
          <w:p w:rsidR="003D1E3F" w:rsidRDefault="003D1E3F">
            <w:pPr>
              <w:rPr>
                <w:sz w:val="18"/>
              </w:rPr>
            </w:pPr>
            <w:r>
              <w:rPr>
                <w:sz w:val="18"/>
              </w:rPr>
              <w:t>высота</w:t>
            </w:r>
          </w:p>
        </w:tc>
        <w:tc>
          <w:tcPr>
            <w:tcW w:w="1276" w:type="dxa"/>
            <w:gridSpan w:val="2"/>
            <w:vAlign w:val="center"/>
          </w:tcPr>
          <w:p w:rsidR="003D1E3F" w:rsidRDefault="007D0E6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195</w:t>
            </w:r>
          </w:p>
        </w:tc>
        <w:tc>
          <w:tcPr>
            <w:tcW w:w="1134" w:type="dxa"/>
            <w:gridSpan w:val="2"/>
            <w:vAlign w:val="center"/>
          </w:tcPr>
          <w:p w:rsidR="003D1E3F" w:rsidRDefault="007D0E6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295</w:t>
            </w:r>
          </w:p>
        </w:tc>
        <w:tc>
          <w:tcPr>
            <w:tcW w:w="3260" w:type="dxa"/>
            <w:gridSpan w:val="5"/>
            <w:vAlign w:val="center"/>
          </w:tcPr>
          <w:p w:rsidR="003D1E3F" w:rsidRDefault="003D1E3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385</w:t>
            </w:r>
          </w:p>
        </w:tc>
      </w:tr>
      <w:tr w:rsidR="003D1E3F" w:rsidTr="003D1E3F">
        <w:trPr>
          <w:trHeight w:val="285"/>
        </w:trPr>
        <w:tc>
          <w:tcPr>
            <w:tcW w:w="945" w:type="dxa"/>
            <w:vMerge/>
          </w:tcPr>
          <w:p w:rsidR="003D1E3F" w:rsidRDefault="003D1E3F">
            <w:pPr>
              <w:rPr>
                <w:sz w:val="18"/>
              </w:rPr>
            </w:pPr>
          </w:p>
        </w:tc>
        <w:tc>
          <w:tcPr>
            <w:tcW w:w="1006" w:type="dxa"/>
          </w:tcPr>
          <w:p w:rsidR="003D1E3F" w:rsidRDefault="003D1E3F">
            <w:pPr>
              <w:rPr>
                <w:sz w:val="18"/>
              </w:rPr>
            </w:pPr>
            <w:r>
              <w:rPr>
                <w:sz w:val="18"/>
              </w:rPr>
              <w:t>диаметр</w:t>
            </w:r>
          </w:p>
        </w:tc>
        <w:tc>
          <w:tcPr>
            <w:tcW w:w="1276" w:type="dxa"/>
            <w:gridSpan w:val="2"/>
            <w:vAlign w:val="center"/>
          </w:tcPr>
          <w:p w:rsidR="003D1E3F" w:rsidRDefault="003D1E3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210</w:t>
            </w:r>
          </w:p>
        </w:tc>
        <w:tc>
          <w:tcPr>
            <w:tcW w:w="1134" w:type="dxa"/>
            <w:gridSpan w:val="2"/>
            <w:vAlign w:val="center"/>
          </w:tcPr>
          <w:p w:rsidR="003D1E3F" w:rsidRDefault="003D1E3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3260" w:type="dxa"/>
            <w:gridSpan w:val="5"/>
            <w:vAlign w:val="center"/>
          </w:tcPr>
          <w:p w:rsidR="003D1E3F" w:rsidRDefault="003D1E3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260</w:t>
            </w:r>
          </w:p>
        </w:tc>
      </w:tr>
    </w:tbl>
    <w:p w:rsidR="00FA753F" w:rsidRPr="003D1E3F" w:rsidRDefault="00E91A32" w:rsidP="00E91A32">
      <w:pPr>
        <w:ind w:left="360"/>
        <w:jc w:val="both"/>
        <w:rPr>
          <w:sz w:val="18"/>
          <w:szCs w:val="18"/>
        </w:rPr>
      </w:pPr>
      <w:r>
        <w:t>*</w:t>
      </w:r>
      <w:r w:rsidRPr="003D1E3F">
        <w:rPr>
          <w:sz w:val="18"/>
          <w:szCs w:val="18"/>
        </w:rPr>
        <w:t>поставляется по отдельному заказу</w:t>
      </w:r>
    </w:p>
    <w:p w:rsidR="00E91A32" w:rsidRPr="00E91A32" w:rsidRDefault="00A03181" w:rsidP="00A031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 </w:t>
      </w:r>
      <w:r w:rsidR="00E91A32">
        <w:rPr>
          <w:sz w:val="18"/>
          <w:szCs w:val="18"/>
        </w:rPr>
        <w:t>Охлаждающий элемент в ГОА отсутствует.</w:t>
      </w:r>
      <w:r w:rsidR="004520EA">
        <w:rPr>
          <w:sz w:val="18"/>
          <w:szCs w:val="18"/>
        </w:rPr>
        <w:t xml:space="preserve"> </w:t>
      </w:r>
      <w:r w:rsidR="00E91A32">
        <w:rPr>
          <w:sz w:val="18"/>
          <w:szCs w:val="18"/>
        </w:rPr>
        <w:t>Климатическое исполнение – УХЛ4</w:t>
      </w:r>
      <w:r w:rsidR="00D10FAA">
        <w:rPr>
          <w:sz w:val="18"/>
          <w:szCs w:val="18"/>
        </w:rPr>
        <w:t>.</w:t>
      </w:r>
    </w:p>
    <w:p w:rsidR="00E91A32" w:rsidRPr="00A03181" w:rsidRDefault="00A03181" w:rsidP="00A03181">
      <w:pPr>
        <w:jc w:val="both"/>
        <w:rPr>
          <w:sz w:val="18"/>
          <w:szCs w:val="18"/>
        </w:rPr>
      </w:pPr>
      <w:r w:rsidRPr="00A03181">
        <w:rPr>
          <w:sz w:val="18"/>
          <w:szCs w:val="18"/>
        </w:rPr>
        <w:t xml:space="preserve">1.4 Возможно изготовление ГОА с уменьшенным </w:t>
      </w:r>
      <w:r w:rsidR="0035358B">
        <w:rPr>
          <w:sz w:val="18"/>
          <w:szCs w:val="18"/>
        </w:rPr>
        <w:t xml:space="preserve">габаритным </w:t>
      </w:r>
      <w:r w:rsidRPr="00A03181">
        <w:rPr>
          <w:sz w:val="18"/>
          <w:szCs w:val="18"/>
        </w:rPr>
        <w:t>размером по высоте – «плоский генератор».</w:t>
      </w:r>
    </w:p>
    <w:p w:rsidR="00E91A32" w:rsidRPr="00E91A32" w:rsidRDefault="00E91A32" w:rsidP="00E91A32">
      <w:pPr>
        <w:ind w:left="360"/>
        <w:jc w:val="both"/>
        <w:rPr>
          <w:sz w:val="18"/>
          <w:szCs w:val="18"/>
        </w:rPr>
      </w:pPr>
      <w:r w:rsidRPr="00E91A32">
        <w:rPr>
          <w:b/>
          <w:sz w:val="18"/>
          <w:szCs w:val="18"/>
        </w:rPr>
        <w:t>2 Технические характеристики</w:t>
      </w:r>
    </w:p>
    <w:p w:rsidR="009475A7" w:rsidRDefault="00E91A32" w:rsidP="00E91A32">
      <w:pPr>
        <w:jc w:val="both"/>
        <w:rPr>
          <w:b/>
        </w:rPr>
      </w:pPr>
      <w:r>
        <w:rPr>
          <w:sz w:val="18"/>
        </w:rPr>
        <w:t xml:space="preserve">2.1 Тип  ГОА «ОСАм», масса АОС, определяется для конкретного объекта при заказе. </w:t>
      </w:r>
    </w:p>
    <w:p w:rsidR="009475A7" w:rsidRDefault="009475A7">
      <w:pPr>
        <w:jc w:val="both"/>
        <w:rPr>
          <w:b/>
          <w:sz w:val="18"/>
        </w:rPr>
      </w:pPr>
      <w:r>
        <w:rPr>
          <w:sz w:val="18"/>
        </w:rPr>
        <w:t>2.</w:t>
      </w:r>
      <w:r w:rsidR="00E91A32">
        <w:rPr>
          <w:sz w:val="18"/>
        </w:rPr>
        <w:t>2</w:t>
      </w:r>
      <w:r>
        <w:rPr>
          <w:sz w:val="18"/>
        </w:rPr>
        <w:t xml:space="preserve"> Корпус </w:t>
      </w:r>
      <w:r w:rsidR="00267CEE">
        <w:rPr>
          <w:sz w:val="18"/>
        </w:rPr>
        <w:t>покрыт</w:t>
      </w:r>
      <w:r>
        <w:rPr>
          <w:sz w:val="18"/>
        </w:rPr>
        <w:t xml:space="preserve"> керамической эмалью (фритта), устойчив к коррозии</w:t>
      </w:r>
      <w:r w:rsidR="00267CEE">
        <w:rPr>
          <w:sz w:val="18"/>
        </w:rPr>
        <w:t>,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2.</w:t>
      </w:r>
      <w:r w:rsidR="00E91A32">
        <w:rPr>
          <w:sz w:val="18"/>
        </w:rPr>
        <w:t>3</w:t>
      </w:r>
      <w:r>
        <w:rPr>
          <w:sz w:val="18"/>
        </w:rPr>
        <w:t xml:space="preserve"> Время работы, </w:t>
      </w:r>
      <w:r w:rsidR="008705A2">
        <w:rPr>
          <w:sz w:val="18"/>
          <w:lang w:val="en-US"/>
        </w:rPr>
        <w:t>t</w:t>
      </w:r>
      <w:r w:rsidR="008705A2" w:rsidRPr="008705A2">
        <w:rPr>
          <w:sz w:val="16"/>
          <w:szCs w:val="16"/>
          <w:vertAlign w:val="subscript"/>
        </w:rPr>
        <w:t>ГОА</w:t>
      </w:r>
      <w:r w:rsidR="008705A2">
        <w:rPr>
          <w:sz w:val="18"/>
          <w:vertAlign w:val="subscript"/>
        </w:rPr>
        <w:t xml:space="preserve"> ,</w:t>
      </w:r>
      <w:r>
        <w:rPr>
          <w:sz w:val="18"/>
        </w:rPr>
        <w:t xml:space="preserve">с  -  </w:t>
      </w:r>
      <w:r w:rsidR="00267CEE">
        <w:rPr>
          <w:sz w:val="18"/>
        </w:rPr>
        <w:t>4</w:t>
      </w:r>
      <w:r>
        <w:rPr>
          <w:sz w:val="18"/>
        </w:rPr>
        <w:t>0 (расчетное);  3</w:t>
      </w:r>
      <w:r w:rsidR="001D107B">
        <w:rPr>
          <w:sz w:val="18"/>
        </w:rPr>
        <w:t>0</w:t>
      </w:r>
      <w:r>
        <w:rPr>
          <w:sz w:val="18"/>
        </w:rPr>
        <w:t>-100 (по требованию заказчика)</w:t>
      </w:r>
      <w:r w:rsidR="00267CEE">
        <w:rPr>
          <w:sz w:val="18"/>
        </w:rPr>
        <w:t xml:space="preserve"> во всем диапазоне температур эксплуатации;</w:t>
      </w:r>
    </w:p>
    <w:p w:rsidR="009475A7" w:rsidRDefault="009475A7">
      <w:pPr>
        <w:jc w:val="both"/>
        <w:rPr>
          <w:sz w:val="18"/>
        </w:rPr>
      </w:pPr>
      <w:r w:rsidRPr="00F556A0">
        <w:rPr>
          <w:sz w:val="18"/>
          <w:szCs w:val="18"/>
        </w:rPr>
        <w:t>2.</w:t>
      </w:r>
      <w:r w:rsidR="00E91A32">
        <w:rPr>
          <w:sz w:val="18"/>
          <w:szCs w:val="18"/>
        </w:rPr>
        <w:t>4</w:t>
      </w:r>
      <w:r w:rsidRPr="00F556A0">
        <w:rPr>
          <w:sz w:val="18"/>
          <w:szCs w:val="18"/>
        </w:rPr>
        <w:t xml:space="preserve"> Огнетушащая способность аэрозоля </w:t>
      </w:r>
      <w:r w:rsidRPr="00F556A0">
        <w:rPr>
          <w:b/>
          <w:i/>
          <w:sz w:val="18"/>
          <w:szCs w:val="18"/>
        </w:rPr>
        <w:t>q</w:t>
      </w:r>
      <w:r w:rsidR="00DD5EAC" w:rsidRPr="00F556A0">
        <w:rPr>
          <w:sz w:val="18"/>
          <w:szCs w:val="18"/>
          <w:vertAlign w:val="superscript"/>
        </w:rPr>
        <w:t>т</w:t>
      </w:r>
      <w:r w:rsidR="00DD5EAC" w:rsidRPr="00F556A0">
        <w:rPr>
          <w:sz w:val="18"/>
          <w:szCs w:val="18"/>
          <w:vertAlign w:val="subscript"/>
        </w:rPr>
        <w:t>гоа</w:t>
      </w:r>
      <w:r w:rsidRPr="00F556A0">
        <w:rPr>
          <w:sz w:val="18"/>
          <w:szCs w:val="18"/>
        </w:rPr>
        <w:t xml:space="preserve"> при тушении различных материалов, кг/м³ </w:t>
      </w:r>
      <w:r w:rsidR="001B7C9D" w:rsidRPr="00F556A0">
        <w:rPr>
          <w:sz w:val="18"/>
          <w:szCs w:val="18"/>
        </w:rPr>
        <w:t>(ГОСТ Р</w:t>
      </w:r>
      <w:r w:rsidR="001B7C9D">
        <w:rPr>
          <w:sz w:val="18"/>
        </w:rPr>
        <w:t xml:space="preserve"> 53284-2009)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горючие жидкости (машинное масло и др.)       </w:t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A0627">
        <w:rPr>
          <w:sz w:val="18"/>
        </w:rPr>
        <w:t xml:space="preserve">   </w:t>
      </w:r>
      <w:r w:rsidR="004520EA">
        <w:rPr>
          <w:sz w:val="18"/>
        </w:rPr>
        <w:t xml:space="preserve"> </w:t>
      </w:r>
      <w:r>
        <w:rPr>
          <w:sz w:val="18"/>
        </w:rPr>
        <w:t xml:space="preserve">  - 0,080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ЛВЖ (бензин, ацетон и др.)       </w:t>
      </w:r>
      <w:r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  </w:t>
      </w:r>
      <w:r w:rsidR="00EA0627">
        <w:rPr>
          <w:sz w:val="18"/>
        </w:rPr>
        <w:t xml:space="preserve">            </w:t>
      </w:r>
      <w:r>
        <w:rPr>
          <w:sz w:val="18"/>
        </w:rPr>
        <w:t xml:space="preserve">  - 0,080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резинотехническая продукция                          </w:t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    - 0,085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изделия из пластмасс       </w:t>
      </w:r>
      <w:r>
        <w:rPr>
          <w:sz w:val="18"/>
        </w:rPr>
        <w:tab/>
      </w:r>
      <w:r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</w:t>
      </w:r>
      <w:r w:rsidR="00EA0627">
        <w:rPr>
          <w:sz w:val="18"/>
        </w:rPr>
        <w:t xml:space="preserve">    </w:t>
      </w:r>
      <w:r>
        <w:rPr>
          <w:sz w:val="18"/>
        </w:rPr>
        <w:t>- 0,085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изделия из древесины                  </w:t>
      </w:r>
      <w:r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    - 0,085</w:t>
      </w:r>
    </w:p>
    <w:p w:rsidR="009475A7" w:rsidRDefault="009475A7">
      <w:pPr>
        <w:ind w:left="284"/>
        <w:jc w:val="both"/>
        <w:rPr>
          <w:sz w:val="18"/>
        </w:rPr>
      </w:pPr>
      <w:r>
        <w:rPr>
          <w:sz w:val="18"/>
        </w:rPr>
        <w:t xml:space="preserve">- текстильная продукция                                     </w:t>
      </w:r>
      <w:r w:rsidR="00E91A32">
        <w:rPr>
          <w:sz w:val="18"/>
        </w:rPr>
        <w:tab/>
      </w:r>
      <w:r w:rsidR="00E91A32">
        <w:rPr>
          <w:sz w:val="18"/>
        </w:rPr>
        <w:tab/>
      </w:r>
      <w:r w:rsidR="00E91A32">
        <w:rPr>
          <w:sz w:val="18"/>
        </w:rPr>
        <w:tab/>
      </w:r>
      <w:r>
        <w:rPr>
          <w:sz w:val="18"/>
        </w:rPr>
        <w:t xml:space="preserve">      - 0,085</w:t>
      </w:r>
    </w:p>
    <w:p w:rsidR="00267CEE" w:rsidRDefault="008946FD">
      <w:pPr>
        <w:ind w:firstLine="142"/>
        <w:jc w:val="both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5</w:t>
      </w:r>
      <w:r>
        <w:rPr>
          <w:sz w:val="18"/>
        </w:rPr>
        <w:t xml:space="preserve"> Огнетушащая интенсивность подачи аэрозоля</w:t>
      </w:r>
      <w:r w:rsidR="00267CEE">
        <w:rPr>
          <w:sz w:val="18"/>
        </w:rPr>
        <w:t>,</w:t>
      </w:r>
      <w:r w:rsidR="00267CEE">
        <w:rPr>
          <w:sz w:val="18"/>
          <w:lang w:val="en-US"/>
        </w:rPr>
        <w:t>I</w:t>
      </w:r>
      <w:r w:rsidR="00267CEE">
        <w:rPr>
          <w:sz w:val="18"/>
          <w:vertAlign w:val="superscript"/>
          <w:lang w:val="en-US"/>
        </w:rPr>
        <w:t>T</w:t>
      </w:r>
      <w:r w:rsidR="00267CEE">
        <w:rPr>
          <w:sz w:val="18"/>
          <w:vertAlign w:val="subscript"/>
        </w:rPr>
        <w:t>ГОА,</w:t>
      </w:r>
      <w:r w:rsidR="00267CEE">
        <w:rPr>
          <w:sz w:val="18"/>
        </w:rPr>
        <w:t>, кг/(м</w:t>
      </w:r>
      <w:r w:rsidR="00267CEE">
        <w:rPr>
          <w:sz w:val="18"/>
          <w:vertAlign w:val="superscript"/>
        </w:rPr>
        <w:t>3</w:t>
      </w:r>
      <w:r w:rsidR="00267CEE">
        <w:rPr>
          <w:sz w:val="18"/>
        </w:rPr>
        <w:t xml:space="preserve"> с):</w:t>
      </w:r>
      <w:r w:rsidR="00C373B4">
        <w:rPr>
          <w:sz w:val="18"/>
        </w:rPr>
        <w:t xml:space="preserve"> </w:t>
      </w:r>
      <w:r w:rsidR="004520EA">
        <w:rPr>
          <w:sz w:val="18"/>
        </w:rPr>
        <w:t xml:space="preserve"> </w:t>
      </w:r>
      <w:r w:rsidR="00127849">
        <w:rPr>
          <w:sz w:val="18"/>
        </w:rPr>
        <w:t xml:space="preserve">  </w:t>
      </w:r>
      <w:r w:rsidR="00C373B4">
        <w:rPr>
          <w:sz w:val="18"/>
        </w:rPr>
        <w:t>-</w:t>
      </w:r>
      <w:r w:rsidR="00FA753F">
        <w:rPr>
          <w:sz w:val="18"/>
        </w:rPr>
        <w:t xml:space="preserve"> 0,002</w:t>
      </w:r>
    </w:p>
    <w:p w:rsidR="009475A7" w:rsidRDefault="009475A7">
      <w:pPr>
        <w:pStyle w:val="2"/>
      </w:pPr>
      <w:r>
        <w:t xml:space="preserve">    9 Свидетельство о приемке</w:t>
      </w:r>
    </w:p>
    <w:p w:rsidR="009475A7" w:rsidRDefault="009475A7">
      <w:pPr>
        <w:rPr>
          <w:sz w:val="18"/>
        </w:rPr>
      </w:pPr>
    </w:p>
    <w:p w:rsidR="009475A7" w:rsidRDefault="009475A7">
      <w:pPr>
        <w:ind w:firstLine="426"/>
        <w:rPr>
          <w:sz w:val="18"/>
        </w:rPr>
      </w:pPr>
      <w:r>
        <w:rPr>
          <w:sz w:val="18"/>
        </w:rPr>
        <w:t>Генератор огнетушащего аэрозоля</w:t>
      </w:r>
    </w:p>
    <w:p w:rsidR="009475A7" w:rsidRDefault="009475A7">
      <w:pPr>
        <w:ind w:firstLine="426"/>
        <w:rPr>
          <w:sz w:val="18"/>
        </w:rPr>
      </w:pPr>
    </w:p>
    <w:p w:rsidR="009475A7" w:rsidRPr="00A05513" w:rsidRDefault="00CB116B">
      <w:pPr>
        <w:ind w:firstLine="426"/>
        <w:rPr>
          <w:sz w:val="18"/>
          <w:u w:val="single"/>
        </w:rPr>
      </w:pPr>
      <w:r>
        <w:rPr>
          <w:sz w:val="18"/>
          <w:u w:val="single"/>
        </w:rPr>
        <w:t>ГОА</w:t>
      </w:r>
      <w:r w:rsidR="009475A7">
        <w:rPr>
          <w:sz w:val="18"/>
          <w:u w:val="single"/>
        </w:rPr>
        <w:t xml:space="preserve">-      - </w:t>
      </w:r>
      <w:r w:rsidR="009475A7">
        <w:rPr>
          <w:sz w:val="18"/>
          <w:u w:val="single"/>
          <w:lang w:val="en-US"/>
        </w:rPr>
        <w:t>II</w:t>
      </w:r>
      <w:r w:rsidR="009475A7" w:rsidRPr="00A05513">
        <w:rPr>
          <w:sz w:val="18"/>
          <w:u w:val="single"/>
        </w:rPr>
        <w:t>-        -085-</w:t>
      </w:r>
      <w:r w:rsidR="00ED4F91">
        <w:rPr>
          <w:sz w:val="18"/>
          <w:u w:val="single"/>
        </w:rPr>
        <w:t>0</w:t>
      </w:r>
      <w:r w:rsidR="00345FBF">
        <w:rPr>
          <w:sz w:val="18"/>
          <w:u w:val="single"/>
        </w:rPr>
        <w:t xml:space="preserve">    В</w:t>
      </w:r>
      <w:r w:rsidR="00ED4F91">
        <w:rPr>
          <w:sz w:val="18"/>
          <w:u w:val="single"/>
        </w:rPr>
        <w:t xml:space="preserve">   </w:t>
      </w:r>
      <w:r w:rsidR="009475A7">
        <w:rPr>
          <w:sz w:val="18"/>
          <w:u w:val="single"/>
        </w:rPr>
        <w:t>НРД.425000.00</w:t>
      </w:r>
      <w:r w:rsidR="00BB2245">
        <w:rPr>
          <w:sz w:val="18"/>
          <w:u w:val="single"/>
        </w:rPr>
        <w:t>__</w:t>
      </w:r>
      <w:r w:rsidR="009475A7" w:rsidRPr="00A05513">
        <w:rPr>
          <w:sz w:val="18"/>
        </w:rPr>
        <w:t xml:space="preserve">         № _______</w:t>
      </w:r>
    </w:p>
    <w:p w:rsidR="009475A7" w:rsidRDefault="009475A7">
      <w:pPr>
        <w:ind w:firstLine="426"/>
        <w:rPr>
          <w:sz w:val="18"/>
        </w:rPr>
      </w:pPr>
      <w:r>
        <w:rPr>
          <w:sz w:val="18"/>
        </w:rPr>
        <w:t>наименование изделия           обозначение              завод.</w:t>
      </w:r>
      <w:r w:rsidR="00E94BA8">
        <w:rPr>
          <w:sz w:val="18"/>
        </w:rPr>
        <w:t xml:space="preserve"> </w:t>
      </w:r>
      <w:r>
        <w:rPr>
          <w:sz w:val="18"/>
        </w:rPr>
        <w:t>номер</w:t>
      </w:r>
    </w:p>
    <w:p w:rsidR="009475A7" w:rsidRDefault="009475A7">
      <w:pPr>
        <w:rPr>
          <w:sz w:val="18"/>
        </w:rPr>
      </w:pPr>
    </w:p>
    <w:p w:rsidR="009475A7" w:rsidRDefault="009475A7">
      <w:pPr>
        <w:ind w:firstLine="426"/>
        <w:rPr>
          <w:sz w:val="18"/>
        </w:rPr>
      </w:pPr>
      <w:r>
        <w:rPr>
          <w:sz w:val="18"/>
        </w:rPr>
        <w:t xml:space="preserve">изготовлен и принят в соответствии с обязательными требованиями государственных </w:t>
      </w:r>
    </w:p>
    <w:p w:rsidR="009475A7" w:rsidRDefault="009475A7">
      <w:pPr>
        <w:ind w:firstLine="426"/>
        <w:rPr>
          <w:sz w:val="18"/>
        </w:rPr>
      </w:pPr>
      <w:r>
        <w:rPr>
          <w:sz w:val="18"/>
        </w:rPr>
        <w:t>стандартов и ТУ4854-003-46779247-98</w:t>
      </w:r>
      <w:r w:rsidR="005D1CCB">
        <w:rPr>
          <w:sz w:val="18"/>
        </w:rPr>
        <w:t xml:space="preserve"> (изм.6)</w:t>
      </w:r>
      <w:r>
        <w:rPr>
          <w:sz w:val="18"/>
        </w:rPr>
        <w:t xml:space="preserve"> и признан годным для </w:t>
      </w:r>
      <w:r w:rsidR="00406F8C">
        <w:rPr>
          <w:sz w:val="18"/>
        </w:rPr>
        <w:t>эксплуатации</w:t>
      </w:r>
      <w:r>
        <w:rPr>
          <w:sz w:val="18"/>
        </w:rPr>
        <w:t>.</w:t>
      </w: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Начальник ОТК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ind w:left="567"/>
        <w:jc w:val="both"/>
        <w:rPr>
          <w:sz w:val="18"/>
        </w:rPr>
      </w:pPr>
      <w:r>
        <w:rPr>
          <w:sz w:val="18"/>
        </w:rPr>
        <w:t>М П</w:t>
      </w:r>
      <w:r>
        <w:rPr>
          <w:sz w:val="18"/>
        </w:rPr>
        <w:tab/>
      </w:r>
      <w:r>
        <w:rPr>
          <w:sz w:val="18"/>
        </w:rPr>
        <w:tab/>
        <w:t xml:space="preserve">   ________________                        __________________</w:t>
      </w:r>
    </w:p>
    <w:p w:rsidR="009475A7" w:rsidRPr="00D10BF8" w:rsidRDefault="009475A7">
      <w:pPr>
        <w:jc w:val="both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94BA8">
        <w:rPr>
          <w:sz w:val="18"/>
        </w:rPr>
        <w:t xml:space="preserve">     </w:t>
      </w:r>
      <w:r w:rsidRPr="00D10BF8">
        <w:rPr>
          <w:sz w:val="16"/>
          <w:szCs w:val="16"/>
        </w:rPr>
        <w:t xml:space="preserve">     личная подп.               </w:t>
      </w:r>
      <w:r w:rsidR="00E94BA8">
        <w:rPr>
          <w:sz w:val="16"/>
          <w:szCs w:val="16"/>
        </w:rPr>
        <w:t xml:space="preserve">                </w:t>
      </w:r>
      <w:r w:rsidRPr="00D10BF8">
        <w:rPr>
          <w:sz w:val="16"/>
          <w:szCs w:val="16"/>
        </w:rPr>
        <w:t xml:space="preserve">       расшифровка подп.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_____________________</w:t>
      </w:r>
    </w:p>
    <w:p w:rsidR="009475A7" w:rsidRPr="00D10BF8" w:rsidRDefault="009475A7">
      <w:pPr>
        <w:jc w:val="both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94BA8">
        <w:rPr>
          <w:sz w:val="18"/>
        </w:rPr>
        <w:t xml:space="preserve">   </w:t>
      </w:r>
      <w:r>
        <w:rPr>
          <w:sz w:val="18"/>
        </w:rPr>
        <w:tab/>
      </w:r>
      <w:r w:rsidR="00E94BA8">
        <w:rPr>
          <w:sz w:val="18"/>
        </w:rPr>
        <w:t xml:space="preserve">    </w:t>
      </w:r>
      <w:r w:rsidR="00D9761E">
        <w:rPr>
          <w:sz w:val="16"/>
          <w:szCs w:val="16"/>
        </w:rPr>
        <w:t>м</w:t>
      </w:r>
      <w:r w:rsidR="00D9761E" w:rsidRPr="00D10BF8">
        <w:rPr>
          <w:sz w:val="16"/>
          <w:szCs w:val="16"/>
        </w:rPr>
        <w:t>есяц,</w:t>
      </w:r>
      <w:r w:rsidR="00345FBF">
        <w:rPr>
          <w:sz w:val="16"/>
          <w:szCs w:val="16"/>
        </w:rPr>
        <w:t xml:space="preserve"> </w:t>
      </w:r>
      <w:r w:rsidRPr="00D10BF8">
        <w:rPr>
          <w:sz w:val="16"/>
          <w:szCs w:val="16"/>
        </w:rPr>
        <w:t xml:space="preserve">год, </w:t>
      </w: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jc w:val="both"/>
        <w:rPr>
          <w:sz w:val="18"/>
        </w:rPr>
      </w:pP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</w:p>
    <w:p w:rsidR="009475A7" w:rsidRPr="004A7CC6" w:rsidRDefault="009475A7">
      <w:pPr>
        <w:pStyle w:val="2"/>
      </w:pPr>
      <w:r>
        <w:t xml:space="preserve">    10 Свидетельство об упаков</w:t>
      </w:r>
      <w:r w:rsidR="004A7CC6" w:rsidRPr="00FA753F">
        <w:t>ке</w:t>
      </w:r>
    </w:p>
    <w:p w:rsidR="009475A7" w:rsidRDefault="009475A7">
      <w:pPr>
        <w:pStyle w:val="a3"/>
        <w:tabs>
          <w:tab w:val="clear" w:pos="4536"/>
          <w:tab w:val="clear" w:pos="9072"/>
        </w:tabs>
      </w:pPr>
    </w:p>
    <w:p w:rsidR="009475A7" w:rsidRDefault="009475A7">
      <w:pPr>
        <w:ind w:firstLine="426"/>
        <w:rPr>
          <w:sz w:val="18"/>
        </w:rPr>
      </w:pPr>
      <w:r>
        <w:rPr>
          <w:sz w:val="18"/>
        </w:rPr>
        <w:t>Генератор огнетушащего аэрозоля</w:t>
      </w:r>
    </w:p>
    <w:p w:rsidR="009475A7" w:rsidRDefault="009475A7">
      <w:pPr>
        <w:ind w:firstLine="426"/>
        <w:rPr>
          <w:sz w:val="18"/>
        </w:rPr>
      </w:pPr>
    </w:p>
    <w:p w:rsidR="009475A7" w:rsidRPr="005A18E1" w:rsidRDefault="00CB116B">
      <w:pPr>
        <w:ind w:firstLine="426"/>
        <w:rPr>
          <w:sz w:val="18"/>
        </w:rPr>
      </w:pPr>
      <w:r>
        <w:rPr>
          <w:sz w:val="18"/>
          <w:u w:val="single"/>
        </w:rPr>
        <w:t>ГОА</w:t>
      </w:r>
      <w:r w:rsidR="009475A7">
        <w:rPr>
          <w:sz w:val="18"/>
          <w:u w:val="single"/>
        </w:rPr>
        <w:t xml:space="preserve">-        </w:t>
      </w:r>
      <w:r w:rsidR="009475A7">
        <w:rPr>
          <w:sz w:val="18"/>
          <w:u w:val="single"/>
          <w:lang w:val="en-US"/>
        </w:rPr>
        <w:t>II</w:t>
      </w:r>
      <w:r w:rsidR="009475A7" w:rsidRPr="005A18E1">
        <w:rPr>
          <w:sz w:val="18"/>
          <w:u w:val="single"/>
        </w:rPr>
        <w:t>-         -085-</w:t>
      </w:r>
      <w:r w:rsidR="00ED4F91">
        <w:rPr>
          <w:sz w:val="18"/>
          <w:u w:val="single"/>
        </w:rPr>
        <w:t>0</w:t>
      </w:r>
      <w:r w:rsidR="009475A7" w:rsidRPr="00ED4F91">
        <w:rPr>
          <w:sz w:val="18"/>
          <w:u w:val="single"/>
        </w:rPr>
        <w:t xml:space="preserve">   </w:t>
      </w:r>
      <w:r w:rsidR="00345FBF">
        <w:rPr>
          <w:sz w:val="18"/>
          <w:u w:val="single"/>
        </w:rPr>
        <w:t xml:space="preserve">В   </w:t>
      </w:r>
      <w:r w:rsidR="009475A7" w:rsidRPr="00ED4F91">
        <w:rPr>
          <w:sz w:val="18"/>
          <w:u w:val="single"/>
        </w:rPr>
        <w:t xml:space="preserve"> </w:t>
      </w:r>
      <w:r w:rsidR="009475A7">
        <w:rPr>
          <w:sz w:val="18"/>
          <w:u w:val="single"/>
        </w:rPr>
        <w:t>НРД.425000</w:t>
      </w:r>
      <w:r w:rsidR="009475A7">
        <w:rPr>
          <w:sz w:val="18"/>
        </w:rPr>
        <w:t>.</w:t>
      </w:r>
      <w:r w:rsidR="009475A7">
        <w:rPr>
          <w:sz w:val="18"/>
          <w:u w:val="single"/>
        </w:rPr>
        <w:t>00</w:t>
      </w:r>
      <w:r w:rsidR="00BB2245">
        <w:rPr>
          <w:sz w:val="18"/>
          <w:u w:val="single"/>
        </w:rPr>
        <w:t>__</w:t>
      </w:r>
      <w:r w:rsidR="009475A7" w:rsidRPr="005A18E1">
        <w:rPr>
          <w:sz w:val="18"/>
        </w:rPr>
        <w:t xml:space="preserve">                      № ___________</w:t>
      </w:r>
    </w:p>
    <w:p w:rsidR="009475A7" w:rsidRPr="00D10BF8" w:rsidRDefault="009475A7">
      <w:pPr>
        <w:ind w:firstLine="426"/>
        <w:rPr>
          <w:sz w:val="16"/>
          <w:szCs w:val="16"/>
        </w:rPr>
      </w:pPr>
      <w:r w:rsidRPr="00D10BF8">
        <w:rPr>
          <w:sz w:val="16"/>
          <w:szCs w:val="16"/>
        </w:rPr>
        <w:t xml:space="preserve">наименование изделия                     обозначение     </w:t>
      </w:r>
      <w:r w:rsidR="00E94BA8">
        <w:rPr>
          <w:sz w:val="16"/>
          <w:szCs w:val="16"/>
        </w:rPr>
        <w:t xml:space="preserve">            </w:t>
      </w:r>
      <w:r w:rsidRPr="00D10BF8">
        <w:rPr>
          <w:sz w:val="16"/>
          <w:szCs w:val="16"/>
        </w:rPr>
        <w:t xml:space="preserve">                       завод.</w:t>
      </w:r>
      <w:r w:rsidR="00E94BA8">
        <w:rPr>
          <w:sz w:val="16"/>
          <w:szCs w:val="16"/>
        </w:rPr>
        <w:t xml:space="preserve"> </w:t>
      </w:r>
      <w:r w:rsidRPr="00D10BF8">
        <w:rPr>
          <w:sz w:val="16"/>
          <w:szCs w:val="16"/>
        </w:rPr>
        <w:t>номер</w:t>
      </w:r>
    </w:p>
    <w:p w:rsidR="009475A7" w:rsidRDefault="009475A7">
      <w:pPr>
        <w:rPr>
          <w:sz w:val="18"/>
        </w:rPr>
      </w:pPr>
    </w:p>
    <w:p w:rsidR="009475A7" w:rsidRDefault="00847AD3">
      <w:pPr>
        <w:rPr>
          <w:sz w:val="18"/>
        </w:rPr>
      </w:pPr>
      <w:r>
        <w:rPr>
          <w:sz w:val="18"/>
        </w:rPr>
        <w:t xml:space="preserve">          </w:t>
      </w:r>
      <w:r w:rsidR="009475A7">
        <w:rPr>
          <w:sz w:val="18"/>
        </w:rPr>
        <w:t>упакован в соответствии с требованиями ТУ4854-003-46779247-98</w:t>
      </w:r>
      <w:r w:rsidR="005D1CCB">
        <w:rPr>
          <w:sz w:val="18"/>
        </w:rPr>
        <w:t xml:space="preserve"> (изм.6)</w:t>
      </w: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</w:p>
    <w:p w:rsidR="009475A7" w:rsidRDefault="009475A7">
      <w:pPr>
        <w:rPr>
          <w:sz w:val="18"/>
        </w:rPr>
      </w:pPr>
      <w:r>
        <w:rPr>
          <w:sz w:val="18"/>
        </w:rPr>
        <w:t xml:space="preserve">         __________</w:t>
      </w:r>
      <w:r w:rsidR="00D10BF8">
        <w:rPr>
          <w:sz w:val="18"/>
        </w:rPr>
        <w:t>____</w:t>
      </w:r>
      <w:r>
        <w:rPr>
          <w:sz w:val="18"/>
        </w:rPr>
        <w:t xml:space="preserve">          ______________                   ________________</w:t>
      </w:r>
    </w:p>
    <w:p w:rsidR="009475A7" w:rsidRPr="00D10BF8" w:rsidRDefault="009475A7">
      <w:pPr>
        <w:rPr>
          <w:sz w:val="16"/>
          <w:szCs w:val="16"/>
        </w:rPr>
      </w:pPr>
      <w:r>
        <w:rPr>
          <w:sz w:val="18"/>
        </w:rPr>
        <w:tab/>
      </w:r>
      <w:r w:rsidRPr="00D10BF8">
        <w:rPr>
          <w:sz w:val="16"/>
          <w:szCs w:val="16"/>
        </w:rPr>
        <w:t xml:space="preserve">упаковщик            </w:t>
      </w:r>
      <w:r w:rsidR="00E94BA8">
        <w:rPr>
          <w:sz w:val="16"/>
          <w:szCs w:val="16"/>
        </w:rPr>
        <w:t xml:space="preserve">             </w:t>
      </w:r>
      <w:r w:rsidRPr="00D10BF8">
        <w:rPr>
          <w:sz w:val="16"/>
          <w:szCs w:val="16"/>
        </w:rPr>
        <w:t xml:space="preserve">    подпись                     </w:t>
      </w:r>
      <w:r w:rsidR="00E94BA8">
        <w:rPr>
          <w:sz w:val="16"/>
          <w:szCs w:val="16"/>
        </w:rPr>
        <w:t xml:space="preserve">   </w:t>
      </w:r>
      <w:r w:rsidRPr="00D10BF8">
        <w:rPr>
          <w:sz w:val="16"/>
          <w:szCs w:val="16"/>
        </w:rPr>
        <w:t xml:space="preserve">     расшифровка подписи</w:t>
      </w:r>
    </w:p>
    <w:p w:rsidR="00ED4F91" w:rsidRDefault="00ED4F91" w:rsidP="00BF1FB3">
      <w:pPr>
        <w:pStyle w:val="31"/>
        <w:jc w:val="both"/>
      </w:pPr>
    </w:p>
    <w:p w:rsidR="00CC4F88" w:rsidRDefault="00ED4F91" w:rsidP="00ED4F91">
      <w:pPr>
        <w:pStyle w:val="31"/>
      </w:pPr>
      <w:r>
        <w:t>* Для исполнения «В» упаковка отмечена наклейкой с синей полосой</w:t>
      </w:r>
    </w:p>
    <w:p w:rsidR="00CC4F88" w:rsidRDefault="00CC4F88" w:rsidP="00CC4F88">
      <w:pPr>
        <w:pStyle w:val="31"/>
        <w:rPr>
          <w:b/>
        </w:rPr>
      </w:pPr>
    </w:p>
    <w:p w:rsidR="00CC4F88" w:rsidRDefault="00CC4F88" w:rsidP="00CC4F88">
      <w:pPr>
        <w:pStyle w:val="31"/>
      </w:pPr>
      <w:r w:rsidRPr="007A6172">
        <w:rPr>
          <w:b/>
        </w:rPr>
        <w:t>Образец заполнения</w:t>
      </w:r>
      <w:r>
        <w:rPr>
          <w:b/>
        </w:rPr>
        <w:t xml:space="preserve"> </w:t>
      </w:r>
      <w:r w:rsidRPr="00E53EAB">
        <w:t>по ГОСТ 51046</w:t>
      </w:r>
      <w:r>
        <w:t>:</w:t>
      </w:r>
    </w:p>
    <w:p w:rsidR="00CC4F88" w:rsidRDefault="00CC4F88" w:rsidP="00CC4F88">
      <w:pPr>
        <w:pStyle w:val="31"/>
        <w:rPr>
          <w:b/>
        </w:rPr>
      </w:pPr>
    </w:p>
    <w:p w:rsidR="00CC4F88" w:rsidRPr="007B22C3" w:rsidRDefault="00757F4A" w:rsidP="00CC4F88">
      <w:pPr>
        <w:pStyle w:val="31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341CF8D" wp14:editId="2EC42286">
            <wp:simplePos x="0" y="0"/>
            <wp:positionH relativeFrom="column">
              <wp:posOffset>1818005</wp:posOffset>
            </wp:positionH>
            <wp:positionV relativeFrom="paragraph">
              <wp:posOffset>150495</wp:posOffset>
            </wp:positionV>
            <wp:extent cx="38735" cy="525145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F88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4FD451D" wp14:editId="435131EA">
            <wp:simplePos x="0" y="0"/>
            <wp:positionH relativeFrom="column">
              <wp:posOffset>1195070</wp:posOffset>
            </wp:positionH>
            <wp:positionV relativeFrom="paragraph">
              <wp:posOffset>147320</wp:posOffset>
            </wp:positionV>
            <wp:extent cx="55245" cy="344805"/>
            <wp:effectExtent l="1905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88"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1CF4C9AF" wp14:editId="75E9F2B9">
            <wp:simplePos x="0" y="0"/>
            <wp:positionH relativeFrom="column">
              <wp:posOffset>2461895</wp:posOffset>
            </wp:positionH>
            <wp:positionV relativeFrom="paragraph">
              <wp:posOffset>147955</wp:posOffset>
            </wp:positionV>
            <wp:extent cx="45720" cy="93154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88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2B118D3B" wp14:editId="5B63EB2C">
            <wp:simplePos x="0" y="0"/>
            <wp:positionH relativeFrom="column">
              <wp:posOffset>2086610</wp:posOffset>
            </wp:positionH>
            <wp:positionV relativeFrom="paragraph">
              <wp:posOffset>126365</wp:posOffset>
            </wp:positionV>
            <wp:extent cx="28575" cy="801370"/>
            <wp:effectExtent l="19050" t="0" r="9525" b="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88" w:rsidRPr="007B22C3">
        <w:rPr>
          <w:sz w:val="22"/>
          <w:szCs w:val="22"/>
        </w:rPr>
        <w:t xml:space="preserve">                     ГОА -  </w:t>
      </w:r>
      <w:r w:rsidR="00CC4F88">
        <w:rPr>
          <w:sz w:val="22"/>
          <w:szCs w:val="22"/>
        </w:rPr>
        <w:t>60</w:t>
      </w:r>
      <w:r w:rsidR="00CC4F88" w:rsidRPr="007B22C3">
        <w:rPr>
          <w:sz w:val="22"/>
          <w:szCs w:val="22"/>
        </w:rPr>
        <w:t>-</w:t>
      </w:r>
      <w:r w:rsidR="00CC4F88" w:rsidRPr="00293E65">
        <w:rPr>
          <w:sz w:val="22"/>
          <w:szCs w:val="22"/>
        </w:rPr>
        <w:t xml:space="preserve"> </w:t>
      </w:r>
      <w:r w:rsidR="00CC4F88" w:rsidRPr="007B22C3">
        <w:rPr>
          <w:sz w:val="22"/>
          <w:szCs w:val="22"/>
          <w:lang w:val="en-US"/>
        </w:rPr>
        <w:t>II</w:t>
      </w:r>
      <w:r w:rsidR="00CC4F88" w:rsidRPr="007B22C3">
        <w:rPr>
          <w:sz w:val="22"/>
          <w:szCs w:val="22"/>
        </w:rPr>
        <w:t xml:space="preserve"> - </w:t>
      </w:r>
      <w:r w:rsidR="00CC4F88">
        <w:rPr>
          <w:sz w:val="22"/>
          <w:szCs w:val="22"/>
        </w:rPr>
        <w:t xml:space="preserve"> 13,8</w:t>
      </w:r>
      <w:r w:rsidR="00CC4F88" w:rsidRPr="007B22C3">
        <w:rPr>
          <w:sz w:val="22"/>
          <w:szCs w:val="22"/>
        </w:rPr>
        <w:t xml:space="preserve"> – </w:t>
      </w:r>
      <w:r w:rsidR="00CC4F88">
        <w:rPr>
          <w:sz w:val="22"/>
          <w:szCs w:val="22"/>
        </w:rPr>
        <w:t>085</w:t>
      </w:r>
      <w:r w:rsidR="00CC4F88" w:rsidRPr="007B22C3">
        <w:rPr>
          <w:sz w:val="22"/>
          <w:szCs w:val="22"/>
        </w:rPr>
        <w:t xml:space="preserve"> -  0</w:t>
      </w:r>
      <w:r w:rsidR="00CC4F88">
        <w:rPr>
          <w:sz w:val="22"/>
          <w:szCs w:val="22"/>
        </w:rPr>
        <w:t>40</w:t>
      </w:r>
      <w:r w:rsidR="00CC4F88" w:rsidRPr="007B22C3">
        <w:rPr>
          <w:sz w:val="22"/>
          <w:szCs w:val="22"/>
        </w:rPr>
        <w:t xml:space="preserve"> </w:t>
      </w:r>
      <w:r w:rsidR="00345FBF">
        <w:rPr>
          <w:sz w:val="22"/>
          <w:szCs w:val="22"/>
        </w:rPr>
        <w:t xml:space="preserve"> В</w:t>
      </w:r>
      <w:r w:rsidR="00CC4F88" w:rsidRPr="007B22C3">
        <w:rPr>
          <w:sz w:val="22"/>
          <w:szCs w:val="22"/>
        </w:rPr>
        <w:t xml:space="preserve"> </w:t>
      </w:r>
      <w:r w:rsidR="00CC4F88">
        <w:rPr>
          <w:sz w:val="22"/>
          <w:szCs w:val="22"/>
        </w:rPr>
        <w:t xml:space="preserve"> </w:t>
      </w:r>
      <w:r w:rsidR="00CC4F88" w:rsidRPr="007B22C3">
        <w:rPr>
          <w:sz w:val="22"/>
          <w:szCs w:val="22"/>
        </w:rPr>
        <w:t xml:space="preserve"> ТУ 4854-0</w:t>
      </w:r>
      <w:r w:rsidR="00CC4F88">
        <w:rPr>
          <w:sz w:val="22"/>
          <w:szCs w:val="22"/>
        </w:rPr>
        <w:t>03</w:t>
      </w:r>
      <w:r w:rsidR="00CC4F88" w:rsidRPr="007B22C3">
        <w:rPr>
          <w:sz w:val="22"/>
          <w:szCs w:val="22"/>
        </w:rPr>
        <w:t>-46779247-2012</w:t>
      </w:r>
    </w:p>
    <w:p w:rsidR="00CC4F88" w:rsidRDefault="00CC4F88" w:rsidP="00CC4F88">
      <w:pPr>
        <w:spacing w:line="360" w:lineRule="auto"/>
        <w:jc w:val="both"/>
      </w:pPr>
      <w:r w:rsidRPr="007B22C3">
        <w:t xml:space="preserve">        </w:t>
      </w:r>
    </w:p>
    <w:p w:rsidR="00CC4F88" w:rsidRPr="007B22C3" w:rsidRDefault="00CC4F88" w:rsidP="00CC4F88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02E35E1F" wp14:editId="679E70F3">
            <wp:simplePos x="0" y="0"/>
            <wp:positionH relativeFrom="column">
              <wp:posOffset>99695</wp:posOffset>
            </wp:positionH>
            <wp:positionV relativeFrom="paragraph">
              <wp:posOffset>111125</wp:posOffset>
            </wp:positionV>
            <wp:extent cx="1094105" cy="63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2C3">
        <w:rPr>
          <w:sz w:val="18"/>
          <w:szCs w:val="18"/>
        </w:rPr>
        <w:t>Типоразмер генератора</w:t>
      </w:r>
    </w:p>
    <w:p w:rsidR="00CC4F88" w:rsidRPr="007B22C3" w:rsidRDefault="00CC4F88" w:rsidP="00CC4F88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44600221" wp14:editId="323E9364">
            <wp:simplePos x="0" y="0"/>
            <wp:positionH relativeFrom="column">
              <wp:posOffset>205105</wp:posOffset>
            </wp:positionH>
            <wp:positionV relativeFrom="paragraph">
              <wp:posOffset>121920</wp:posOffset>
            </wp:positionV>
            <wp:extent cx="1574165" cy="49530"/>
            <wp:effectExtent l="1905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2C3">
        <w:rPr>
          <w:sz w:val="18"/>
          <w:szCs w:val="18"/>
        </w:rPr>
        <w:t>Масса АОС в снаряженном ГОА, кг</w:t>
      </w:r>
    </w:p>
    <w:p w:rsidR="00CC4F88" w:rsidRDefault="00CC4F88" w:rsidP="00CC4F88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25A93048" wp14:editId="66AE0289">
            <wp:simplePos x="0" y="0"/>
            <wp:positionH relativeFrom="column">
              <wp:posOffset>167640</wp:posOffset>
            </wp:positionH>
            <wp:positionV relativeFrom="paragraph">
              <wp:posOffset>114935</wp:posOffset>
            </wp:positionV>
            <wp:extent cx="1920875" cy="38735"/>
            <wp:effectExtent l="1905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3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2C3">
        <w:rPr>
          <w:sz w:val="18"/>
          <w:szCs w:val="18"/>
        </w:rPr>
        <w:t>Огнетушащая способность г/м</w:t>
      </w:r>
      <w:r w:rsidRPr="007B22C3">
        <w:rPr>
          <w:sz w:val="18"/>
          <w:szCs w:val="18"/>
          <w:vertAlign w:val="superscript"/>
        </w:rPr>
        <w:t>3</w:t>
      </w:r>
    </w:p>
    <w:p w:rsidR="00B36527" w:rsidRDefault="00CC4F88" w:rsidP="00CC4F88">
      <w:pPr>
        <w:pStyle w:val="31"/>
      </w:pPr>
      <w:r>
        <w:rPr>
          <w:noProof/>
          <w:szCs w:val="18"/>
        </w:rPr>
        <w:drawing>
          <wp:anchor distT="0" distB="0" distL="114300" distR="114300" simplePos="0" relativeHeight="251670528" behindDoc="1" locked="0" layoutInCell="1" allowOverlap="1" wp14:anchorId="3CA42D71" wp14:editId="01702291">
            <wp:simplePos x="0" y="0"/>
            <wp:positionH relativeFrom="column">
              <wp:posOffset>-97155</wp:posOffset>
            </wp:positionH>
            <wp:positionV relativeFrom="paragraph">
              <wp:posOffset>142240</wp:posOffset>
            </wp:positionV>
            <wp:extent cx="2611755" cy="25400"/>
            <wp:effectExtent l="19050" t="0" r="0" b="0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2C3">
        <w:rPr>
          <w:szCs w:val="18"/>
        </w:rPr>
        <w:t>Время подачи огнетушащего аэрозоля, с.</w:t>
      </w:r>
      <w:r w:rsidR="009475A7">
        <w:br w:type="page"/>
      </w:r>
      <w:r w:rsidR="00F06E43">
        <w:lastRenderedPageBreak/>
        <w:t>6.</w:t>
      </w:r>
      <w:r w:rsidR="000A6D93">
        <w:t>7</w:t>
      </w:r>
      <w:r w:rsidR="00F06E43">
        <w:t xml:space="preserve"> При возникновении пожара, плановом или несанкционированном запуске ГОА - </w:t>
      </w:r>
      <w:r w:rsidR="00F06E43">
        <w:rPr>
          <w:b/>
        </w:rPr>
        <w:t xml:space="preserve">вскрывать </w:t>
      </w:r>
      <w:r w:rsidR="00F06E43">
        <w:t xml:space="preserve">помещение </w:t>
      </w:r>
      <w:r w:rsidR="00F06E43">
        <w:rPr>
          <w:b/>
        </w:rPr>
        <w:t>не ранее чем через 10 минут</w:t>
      </w:r>
      <w:r w:rsidR="00F06E43">
        <w:t xml:space="preserve"> после окончания работы ГОА. Входить в помещение  допускается  после его проветривания  и восстановления видимости. При необходимости, допускается кратковременное нахождение в помещении до полного его проветривания, с целью подавления остаточных очагов пожара, с применением индивидуальных средств защиты органов дыхания.</w:t>
      </w:r>
    </w:p>
    <w:p w:rsidR="009475A7" w:rsidRDefault="00B36527" w:rsidP="00B36527">
      <w:pPr>
        <w:jc w:val="both"/>
      </w:pPr>
      <w:r>
        <w:rPr>
          <w:sz w:val="18"/>
        </w:rPr>
        <w:t>6.</w:t>
      </w:r>
      <w:r w:rsidR="000A6D93">
        <w:rPr>
          <w:sz w:val="18"/>
        </w:rPr>
        <w:t>8</w:t>
      </w:r>
      <w:r>
        <w:rPr>
          <w:sz w:val="18"/>
        </w:rPr>
        <w:t xml:space="preserve"> Для удаления частиц твердой фазы аэрозоля, в помещении проводят влажную уборку, с протиркой всех поверхностей помещения ветошью, смоченной водой</w:t>
      </w:r>
      <w:r w:rsidR="000314E4">
        <w:rPr>
          <w:sz w:val="18"/>
        </w:rPr>
        <w:t xml:space="preserve"> (по необходимости)</w:t>
      </w:r>
      <w:r>
        <w:rPr>
          <w:sz w:val="18"/>
        </w:rPr>
        <w:t>.</w:t>
      </w:r>
    </w:p>
    <w:p w:rsidR="009475A7" w:rsidRDefault="009475A7">
      <w:pPr>
        <w:pStyle w:val="31"/>
      </w:pPr>
      <w:r>
        <w:t>6.</w:t>
      </w:r>
      <w:r w:rsidR="000A6D93">
        <w:t>9</w:t>
      </w:r>
      <w:r w:rsidR="00BD3C27">
        <w:t xml:space="preserve"> </w:t>
      </w:r>
      <w:r>
        <w:t>Поврежденные или не сработавшие ГОА уничтожить сжиганием на открытой площадке в следующем порядке: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</w:t>
      </w:r>
      <w:r w:rsidR="000A6D93">
        <w:rPr>
          <w:sz w:val="18"/>
        </w:rPr>
        <w:t>9</w:t>
      </w:r>
      <w:r w:rsidR="00A5413B">
        <w:rPr>
          <w:sz w:val="18"/>
        </w:rPr>
        <w:t>.1</w:t>
      </w:r>
      <w:r w:rsidR="00BD3C27">
        <w:rPr>
          <w:sz w:val="18"/>
        </w:rPr>
        <w:t xml:space="preserve"> С</w:t>
      </w:r>
      <w:r>
        <w:rPr>
          <w:sz w:val="18"/>
        </w:rPr>
        <w:t>нять крышку, вынести ГОА на открытую площадку,  размерами не менее 10х10 м.</w:t>
      </w:r>
    </w:p>
    <w:p w:rsidR="009475A7" w:rsidRDefault="009475A7">
      <w:pPr>
        <w:rPr>
          <w:sz w:val="18"/>
        </w:rPr>
      </w:pPr>
      <w:r>
        <w:rPr>
          <w:sz w:val="18"/>
        </w:rPr>
        <w:t>6.</w:t>
      </w:r>
      <w:r w:rsidR="000A6D93">
        <w:rPr>
          <w:sz w:val="18"/>
        </w:rPr>
        <w:t>9</w:t>
      </w:r>
      <w:r w:rsidR="00A5413B">
        <w:rPr>
          <w:sz w:val="18"/>
        </w:rPr>
        <w:t>.2</w:t>
      </w:r>
      <w:r>
        <w:rPr>
          <w:sz w:val="18"/>
        </w:rPr>
        <w:t xml:space="preserve"> Обложить ГОА ветками, хворостом и др. не менее </w:t>
      </w:r>
      <w:smartTag w:uri="urn:schemas-microsoft-com:office:smarttags" w:element="metricconverter">
        <w:smartTagPr>
          <w:attr w:name="ProductID" w:val="20 см"/>
        </w:smartTagPr>
        <w:r>
          <w:rPr>
            <w:sz w:val="18"/>
          </w:rPr>
          <w:t>20 см</w:t>
        </w:r>
      </w:smartTag>
      <w:r>
        <w:rPr>
          <w:sz w:val="18"/>
        </w:rPr>
        <w:t xml:space="preserve"> выше ГОА, поджечь ветки,  хворост и прочее с подветренной стороны и немедленно отойти на расстояние не менее </w:t>
      </w:r>
      <w:smartTag w:uri="urn:schemas-microsoft-com:office:smarttags" w:element="metricconverter">
        <w:smartTagPr>
          <w:attr w:name="ProductID" w:val="5 м"/>
        </w:smartTagPr>
        <w:r>
          <w:rPr>
            <w:sz w:val="18"/>
          </w:rPr>
          <w:t>5 м</w:t>
        </w:r>
      </w:smartTag>
    </w:p>
    <w:p w:rsidR="009475A7" w:rsidRDefault="009475A7">
      <w:pPr>
        <w:pStyle w:val="a3"/>
        <w:tabs>
          <w:tab w:val="clear" w:pos="4536"/>
          <w:tab w:val="clear" w:pos="9072"/>
        </w:tabs>
        <w:rPr>
          <w:sz w:val="18"/>
        </w:rPr>
      </w:pPr>
    </w:p>
    <w:p w:rsidR="009475A7" w:rsidRDefault="009475A7" w:rsidP="001F0F1F">
      <w:pPr>
        <w:rPr>
          <w:b/>
        </w:rPr>
      </w:pPr>
      <w:r>
        <w:rPr>
          <w:b/>
        </w:rPr>
        <w:t xml:space="preserve">    7 Транспортирование  и хранение.</w:t>
      </w:r>
    </w:p>
    <w:p w:rsidR="009475A7" w:rsidRDefault="00A5413B" w:rsidP="001F0F1F">
      <w:pPr>
        <w:rPr>
          <w:sz w:val="18"/>
        </w:rPr>
      </w:pPr>
      <w:r>
        <w:rPr>
          <w:sz w:val="18"/>
        </w:rPr>
        <w:t>7.1</w:t>
      </w:r>
      <w:r w:rsidR="009475A7">
        <w:rPr>
          <w:sz w:val="18"/>
        </w:rPr>
        <w:t xml:space="preserve"> ГОА «ОСАм» транспортируется всеми видами транспорта в </w:t>
      </w:r>
      <w:r w:rsidR="001F0F1F">
        <w:rPr>
          <w:sz w:val="18"/>
        </w:rPr>
        <w:t>к</w:t>
      </w:r>
      <w:r w:rsidR="009475A7">
        <w:rPr>
          <w:sz w:val="18"/>
        </w:rPr>
        <w:t xml:space="preserve">рытых транспортных средствах, в соответствии с правилами перевозок грузов, действующих  на  данном  виде транспорта.  Класс опасности груза- 4, подкласс - 4.1 (легковоспламеняющиеся твердые вещества) по ГОСТ 19433-88. </w:t>
      </w:r>
    </w:p>
    <w:p w:rsidR="00167D7F" w:rsidRDefault="00167D7F" w:rsidP="00167D7F">
      <w:pPr>
        <w:rPr>
          <w:sz w:val="18"/>
        </w:rPr>
      </w:pPr>
      <w:r>
        <w:rPr>
          <w:sz w:val="18"/>
        </w:rPr>
        <w:t>Примечание: при транспортировании по железной дороге оформляется аварийная карточка без номера и прилагается к грузовым документам. Номер ООН отсутствует.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7.2 Запрещается транспортирование ГОА «ОСАм» без тары,  или в таре без маркировки.</w:t>
      </w:r>
    </w:p>
    <w:p w:rsidR="009475A7" w:rsidRDefault="009475A7" w:rsidP="00A03F3D">
      <w:pPr>
        <w:jc w:val="both"/>
        <w:rPr>
          <w:sz w:val="18"/>
        </w:rPr>
      </w:pPr>
      <w:r>
        <w:rPr>
          <w:sz w:val="18"/>
        </w:rPr>
        <w:t>7.3 Хранение ГОА «ОСАм» производится в крытых складск</w:t>
      </w:r>
      <w:r w:rsidR="00A03F3D">
        <w:rPr>
          <w:sz w:val="18"/>
        </w:rPr>
        <w:t xml:space="preserve">их помещениях </w:t>
      </w:r>
      <w:r>
        <w:rPr>
          <w:sz w:val="18"/>
        </w:rPr>
        <w:t>, в таре заво</w:t>
      </w:r>
      <w:r w:rsidR="00A03F3D">
        <w:rPr>
          <w:sz w:val="18"/>
        </w:rPr>
        <w:t>д</w:t>
      </w:r>
      <w:r w:rsidR="00F12FF2">
        <w:rPr>
          <w:sz w:val="18"/>
        </w:rPr>
        <w:t xml:space="preserve">а – </w:t>
      </w:r>
      <w:r>
        <w:rPr>
          <w:sz w:val="18"/>
        </w:rPr>
        <w:t xml:space="preserve">изготовителя, при температуре от минус 50°С до </w:t>
      </w:r>
      <w:r w:rsidR="00161DD5">
        <w:rPr>
          <w:sz w:val="18"/>
        </w:rPr>
        <w:t>50°С</w:t>
      </w:r>
      <w:r>
        <w:rPr>
          <w:sz w:val="18"/>
        </w:rPr>
        <w:t>и относительной влажности не более 92% в соответствии с правилами хранения легковоспламеняющихся твердых веществ.</w:t>
      </w:r>
    </w:p>
    <w:p w:rsidR="009475A7" w:rsidRDefault="009475A7">
      <w:pPr>
        <w:ind w:right="-144"/>
        <w:jc w:val="both"/>
        <w:rPr>
          <w:sz w:val="18"/>
        </w:rPr>
      </w:pPr>
      <w:r>
        <w:rPr>
          <w:sz w:val="18"/>
        </w:rPr>
        <w:t>7.4 Штабелирование ГОА в таре при хранении и транспортировании допуск</w:t>
      </w:r>
      <w:r w:rsidR="00B66746">
        <w:rPr>
          <w:sz w:val="18"/>
        </w:rPr>
        <w:t>ается высотой не более 3-х ярусов для «ОСАм-60», 4-х ярусов для «ОСАм-40», 6 ярусов для «ОСАм-20».</w:t>
      </w:r>
    </w:p>
    <w:p w:rsidR="009475A7" w:rsidRDefault="009475A7">
      <w:pPr>
        <w:ind w:right="-144"/>
        <w:rPr>
          <w:sz w:val="18"/>
        </w:rPr>
      </w:pPr>
      <w:r>
        <w:rPr>
          <w:sz w:val="18"/>
        </w:rPr>
        <w:t>7.5 По истечению гарантийного срока хранения или эксплуатации ГОА «ОСАм» уничтожается с соблюдением требований безопасности, в соответствии с п.</w:t>
      </w:r>
      <w:r w:rsidR="000812AD">
        <w:rPr>
          <w:sz w:val="18"/>
        </w:rPr>
        <w:t>6.</w:t>
      </w:r>
      <w:r w:rsidR="000A6D93">
        <w:rPr>
          <w:sz w:val="18"/>
        </w:rPr>
        <w:t>9</w:t>
      </w:r>
      <w:r>
        <w:rPr>
          <w:sz w:val="18"/>
        </w:rPr>
        <w:t>. настоящего паспорта.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7.6</w:t>
      </w:r>
      <w:r w:rsidR="00345FBF">
        <w:rPr>
          <w:sz w:val="18"/>
        </w:rPr>
        <w:t xml:space="preserve"> </w:t>
      </w:r>
      <w:r>
        <w:rPr>
          <w:sz w:val="18"/>
        </w:rPr>
        <w:t>По истечении 10 лет эксплуатации, срок эксплуатации может быть про</w:t>
      </w:r>
      <w:r w:rsidR="00B66746">
        <w:rPr>
          <w:sz w:val="18"/>
        </w:rPr>
        <w:t>длен</w:t>
      </w:r>
      <w:r w:rsidR="00335456">
        <w:rPr>
          <w:sz w:val="18"/>
        </w:rPr>
        <w:t xml:space="preserve"> </w:t>
      </w:r>
      <w:r w:rsidR="00B66746">
        <w:rPr>
          <w:sz w:val="18"/>
        </w:rPr>
        <w:t>разработчико</w:t>
      </w:r>
      <w:r w:rsidR="00424FC4">
        <w:rPr>
          <w:sz w:val="18"/>
        </w:rPr>
        <w:t>м</w:t>
      </w:r>
      <w:r w:rsidR="00B66746">
        <w:rPr>
          <w:sz w:val="18"/>
        </w:rPr>
        <w:t xml:space="preserve">, после </w:t>
      </w:r>
      <w:r w:rsidR="00BF33C6">
        <w:rPr>
          <w:sz w:val="18"/>
        </w:rPr>
        <w:t>технического освидетельствования</w:t>
      </w:r>
      <w:r w:rsidR="00B66746">
        <w:rPr>
          <w:sz w:val="18"/>
        </w:rPr>
        <w:t xml:space="preserve"> ГОА.</w:t>
      </w:r>
    </w:p>
    <w:p w:rsidR="009475A7" w:rsidRDefault="009475A7">
      <w:pPr>
        <w:rPr>
          <w:sz w:val="18"/>
        </w:rPr>
      </w:pPr>
    </w:p>
    <w:p w:rsidR="009475A7" w:rsidRDefault="009475A7">
      <w:pPr>
        <w:jc w:val="both"/>
        <w:rPr>
          <w:b/>
        </w:rPr>
      </w:pPr>
      <w:r>
        <w:rPr>
          <w:b/>
        </w:rPr>
        <w:t xml:space="preserve">    8 Гарантии изготовителя.</w:t>
      </w:r>
    </w:p>
    <w:p w:rsidR="009475A7" w:rsidRDefault="009475A7" w:rsidP="00206F72">
      <w:pPr>
        <w:pStyle w:val="31"/>
        <w:ind w:firstLine="284"/>
      </w:pPr>
      <w:r>
        <w:t xml:space="preserve">Изготовитель гарантирует соответствие ГОА «Генератор огнетушащего аэрозоля  стационарный «ОСАм» ТУ4854-003-46779247 </w:t>
      </w:r>
      <w:r w:rsidR="003D4687">
        <w:t>–</w:t>
      </w:r>
      <w:r>
        <w:t xml:space="preserve"> 98</w:t>
      </w:r>
      <w:r w:rsidR="005D1CCB">
        <w:t xml:space="preserve"> (изм.6)</w:t>
      </w:r>
      <w:r w:rsidR="00345FBF">
        <w:t xml:space="preserve"> </w:t>
      </w:r>
      <w:r>
        <w:t>при соблюдении потребителем условий эксплуатации, транспортирования и хранения, установленными в технически</w:t>
      </w:r>
      <w:r w:rsidR="00222DB5">
        <w:t>х</w:t>
      </w:r>
      <w:r>
        <w:t xml:space="preserve"> условиях.</w:t>
      </w:r>
    </w:p>
    <w:p w:rsidR="009475A7" w:rsidRDefault="009475A7" w:rsidP="001F0F1F">
      <w:pPr>
        <w:ind w:firstLine="284"/>
        <w:jc w:val="both"/>
        <w:rPr>
          <w:sz w:val="18"/>
        </w:rPr>
      </w:pPr>
      <w:r>
        <w:rPr>
          <w:sz w:val="18"/>
        </w:rPr>
        <w:t xml:space="preserve">Гарантийный срок хранения </w:t>
      </w:r>
      <w:r w:rsidR="00EA74E2">
        <w:rPr>
          <w:sz w:val="18"/>
        </w:rPr>
        <w:t xml:space="preserve">5 </w:t>
      </w:r>
      <w:r w:rsidR="00206F72">
        <w:rPr>
          <w:sz w:val="18"/>
        </w:rPr>
        <w:t>л</w:t>
      </w:r>
      <w:r w:rsidR="00B9776E">
        <w:rPr>
          <w:sz w:val="18"/>
        </w:rPr>
        <w:t>ет. Срок службы генераторов 10 лет с момента выпуска. П</w:t>
      </w:r>
      <w:r>
        <w:rPr>
          <w:sz w:val="18"/>
        </w:rPr>
        <w:t xml:space="preserve">ри ежеквартальном техническом обслуживании, при температуре  хранения и эксплуатации  50 </w:t>
      </w:r>
      <w:r>
        <w:rPr>
          <w:position w:val="6"/>
          <w:sz w:val="18"/>
        </w:rPr>
        <w:t>о</w:t>
      </w:r>
      <w:r>
        <w:rPr>
          <w:sz w:val="18"/>
        </w:rPr>
        <w:t>С</w:t>
      </w:r>
      <w:r w:rsidR="00EA74E2">
        <w:rPr>
          <w:sz w:val="18"/>
        </w:rPr>
        <w:t>,</w:t>
      </w:r>
      <w:r>
        <w:rPr>
          <w:sz w:val="18"/>
        </w:rPr>
        <w:t xml:space="preserve"> минус 50 </w:t>
      </w:r>
      <w:r>
        <w:rPr>
          <w:position w:val="6"/>
          <w:sz w:val="18"/>
        </w:rPr>
        <w:t>о</w:t>
      </w:r>
      <w:r>
        <w:rPr>
          <w:sz w:val="18"/>
        </w:rPr>
        <w:t>С и влажности не более 9</w:t>
      </w:r>
      <w:r w:rsidR="00345FBF">
        <w:rPr>
          <w:sz w:val="18"/>
        </w:rPr>
        <w:t>8</w:t>
      </w:r>
      <w:r>
        <w:rPr>
          <w:sz w:val="18"/>
        </w:rPr>
        <w:t xml:space="preserve">%. </w:t>
      </w:r>
    </w:p>
    <w:p w:rsidR="00206F72" w:rsidRDefault="00EA74E2" w:rsidP="00206F72">
      <w:pPr>
        <w:ind w:firstLine="142"/>
        <w:jc w:val="both"/>
        <w:rPr>
          <w:sz w:val="18"/>
        </w:rPr>
      </w:pPr>
      <w:r>
        <w:rPr>
          <w:sz w:val="18"/>
        </w:rPr>
        <w:t>Срок службы может быть продлен после технического освидетельствования изготовителем.</w:t>
      </w:r>
    </w:p>
    <w:p w:rsidR="00206F72" w:rsidRDefault="00206F72" w:rsidP="00206F72">
      <w:pPr>
        <w:jc w:val="both"/>
        <w:rPr>
          <w:b/>
          <w:sz w:val="18"/>
        </w:rPr>
      </w:pPr>
    </w:p>
    <w:p w:rsidR="00206F72" w:rsidRDefault="00206F72" w:rsidP="00206F72">
      <w:pPr>
        <w:ind w:left="284"/>
        <w:jc w:val="both"/>
        <w:rPr>
          <w:b/>
          <w:sz w:val="18"/>
        </w:rPr>
      </w:pPr>
    </w:p>
    <w:p w:rsidR="005D1CCB" w:rsidRDefault="005D1CCB" w:rsidP="00206F72">
      <w:pPr>
        <w:ind w:left="284"/>
        <w:jc w:val="both"/>
        <w:rPr>
          <w:b/>
          <w:sz w:val="18"/>
        </w:rPr>
      </w:pPr>
    </w:p>
    <w:p w:rsidR="009475A7" w:rsidRDefault="009475A7" w:rsidP="00206F72">
      <w:pPr>
        <w:ind w:left="284"/>
        <w:jc w:val="both"/>
        <w:rPr>
          <w:sz w:val="18"/>
        </w:rPr>
      </w:pPr>
      <w:r>
        <w:rPr>
          <w:b/>
          <w:sz w:val="18"/>
        </w:rPr>
        <w:t>Изготовитель</w:t>
      </w:r>
      <w:r>
        <w:rPr>
          <w:sz w:val="18"/>
        </w:rPr>
        <w:t>: ООО НПФ «Норд» г. Пермь, ул. Левченко, 1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Тел/факс: (342)223-01-67</w:t>
      </w:r>
    </w:p>
    <w:p w:rsidR="009475A7" w:rsidRPr="00CB116B" w:rsidRDefault="009475A7" w:rsidP="0091709B">
      <w:pPr>
        <w:jc w:val="both"/>
        <w:rPr>
          <w:sz w:val="18"/>
        </w:rPr>
      </w:pPr>
      <w:r>
        <w:rPr>
          <w:sz w:val="18"/>
        </w:rPr>
        <w:tab/>
      </w:r>
      <w:r w:rsidR="00B94668">
        <w:rPr>
          <w:sz w:val="18"/>
        </w:rPr>
        <w:tab/>
      </w:r>
      <w:r w:rsidR="00B94668">
        <w:rPr>
          <w:sz w:val="18"/>
        </w:rPr>
        <w:tab/>
      </w:r>
      <w:r>
        <w:rPr>
          <w:sz w:val="18"/>
          <w:lang w:val="en-US"/>
        </w:rPr>
        <w:t>e</w:t>
      </w:r>
      <w:r w:rsidRPr="00CB116B">
        <w:rPr>
          <w:sz w:val="18"/>
        </w:rPr>
        <w:t>-</w:t>
      </w:r>
      <w:r>
        <w:rPr>
          <w:sz w:val="18"/>
          <w:lang w:val="en-US"/>
        </w:rPr>
        <w:t>mail</w:t>
      </w:r>
      <w:r w:rsidRPr="00CB116B">
        <w:rPr>
          <w:sz w:val="18"/>
        </w:rPr>
        <w:t xml:space="preserve">: </w:t>
      </w:r>
      <w:r>
        <w:rPr>
          <w:sz w:val="18"/>
          <w:lang w:val="en-US"/>
        </w:rPr>
        <w:t>nord</w:t>
      </w:r>
      <w:r w:rsidR="001D107B" w:rsidRPr="00CB116B">
        <w:rPr>
          <w:sz w:val="18"/>
        </w:rPr>
        <w:t>59</w:t>
      </w:r>
      <w:r w:rsidR="001D107B">
        <w:rPr>
          <w:sz w:val="18"/>
          <w:lang w:val="en-US"/>
        </w:rPr>
        <w:t>r</w:t>
      </w:r>
      <w:r w:rsidRPr="00CB116B">
        <w:rPr>
          <w:sz w:val="18"/>
        </w:rPr>
        <w:t>@</w:t>
      </w:r>
      <w:r w:rsidR="001D107B">
        <w:rPr>
          <w:sz w:val="18"/>
          <w:lang w:val="en-US"/>
        </w:rPr>
        <w:t>mail</w:t>
      </w:r>
      <w:r w:rsidRPr="00CB116B">
        <w:rPr>
          <w:sz w:val="18"/>
        </w:rPr>
        <w:t>.</w:t>
      </w:r>
      <w:r>
        <w:rPr>
          <w:sz w:val="18"/>
          <w:lang w:val="en-US"/>
        </w:rPr>
        <w:t>ru</w:t>
      </w:r>
      <w:r w:rsidR="001D107B" w:rsidRPr="00CB116B">
        <w:rPr>
          <w:sz w:val="18"/>
        </w:rPr>
        <w:tab/>
      </w:r>
      <w:r w:rsidR="001D107B">
        <w:rPr>
          <w:sz w:val="18"/>
          <w:lang w:val="en-US"/>
        </w:rPr>
        <w:t>www</w:t>
      </w:r>
      <w:r w:rsidR="001D107B" w:rsidRPr="00CB116B">
        <w:rPr>
          <w:sz w:val="18"/>
        </w:rPr>
        <w:t>.</w:t>
      </w:r>
      <w:r w:rsidR="001D107B">
        <w:rPr>
          <w:sz w:val="18"/>
          <w:lang w:val="en-US"/>
        </w:rPr>
        <w:t>nord</w:t>
      </w:r>
      <w:r w:rsidR="001D107B" w:rsidRPr="00CB116B">
        <w:rPr>
          <w:sz w:val="18"/>
        </w:rPr>
        <w:t>-</w:t>
      </w:r>
      <w:r w:rsidR="001D107B">
        <w:rPr>
          <w:sz w:val="18"/>
          <w:lang w:val="en-US"/>
        </w:rPr>
        <w:t>spc</w:t>
      </w:r>
      <w:r w:rsidR="001D107B" w:rsidRPr="00CB116B">
        <w:rPr>
          <w:sz w:val="18"/>
        </w:rPr>
        <w:t>.</w:t>
      </w:r>
      <w:r w:rsidR="001D107B">
        <w:rPr>
          <w:sz w:val="18"/>
          <w:lang w:val="en-US"/>
        </w:rPr>
        <w:t>com</w:t>
      </w:r>
    </w:p>
    <w:p w:rsidR="00116F98" w:rsidRPr="00CB116B" w:rsidRDefault="00116F98" w:rsidP="00B121BA"/>
    <w:p w:rsidR="009475A7" w:rsidRPr="00CB116B" w:rsidRDefault="009475A7">
      <w:pPr>
        <w:rPr>
          <w:sz w:val="18"/>
        </w:rPr>
      </w:pPr>
    </w:p>
    <w:p w:rsidR="0032084A" w:rsidRDefault="0091709B" w:rsidP="0032084A">
      <w:pPr>
        <w:ind w:left="142" w:right="-2"/>
        <w:rPr>
          <w:sz w:val="18"/>
        </w:rPr>
      </w:pPr>
      <w:r w:rsidRPr="004520EA">
        <w:rPr>
          <w:sz w:val="18"/>
        </w:rPr>
        <w:br w:type="column"/>
      </w:r>
      <w:r w:rsidR="0032084A">
        <w:rPr>
          <w:sz w:val="18"/>
        </w:rPr>
        <w:t>2.</w:t>
      </w:r>
      <w:r w:rsidR="0032084A" w:rsidRPr="000D2FDE">
        <w:rPr>
          <w:sz w:val="18"/>
        </w:rPr>
        <w:t>6</w:t>
      </w:r>
      <w:r w:rsidR="0032084A">
        <w:rPr>
          <w:sz w:val="18"/>
        </w:rPr>
        <w:t xml:space="preserve"> Ток  контроля  цепи  узла  пуска, А</w:t>
      </w:r>
      <w:r w:rsidR="0032084A">
        <w:rPr>
          <w:sz w:val="18"/>
          <w:lang w:val="en-US"/>
        </w:rPr>
        <w:t>max</w:t>
      </w:r>
      <w:r w:rsidR="0032084A">
        <w:rPr>
          <w:sz w:val="18"/>
        </w:rPr>
        <w:t xml:space="preserve">                                                                          0,02</w:t>
      </w:r>
    </w:p>
    <w:p w:rsidR="009475A7" w:rsidRDefault="009475A7" w:rsidP="0032084A">
      <w:pPr>
        <w:ind w:firstLine="142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7</w:t>
      </w:r>
      <w:r>
        <w:rPr>
          <w:sz w:val="18"/>
        </w:rPr>
        <w:t xml:space="preserve"> Ток пуска при длительности импульса,   не менее</w:t>
      </w:r>
      <w:r w:rsidR="00DE1FF5">
        <w:rPr>
          <w:sz w:val="18"/>
        </w:rPr>
        <w:t>,</w:t>
      </w:r>
      <w:r>
        <w:rPr>
          <w:sz w:val="18"/>
        </w:rPr>
        <w:t xml:space="preserve"> А/сек                                 </w:t>
      </w:r>
      <w:r w:rsidR="00335456">
        <w:rPr>
          <w:sz w:val="18"/>
        </w:rPr>
        <w:t xml:space="preserve">       1,2 / 1,0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8</w:t>
      </w:r>
      <w:r>
        <w:rPr>
          <w:sz w:val="18"/>
        </w:rPr>
        <w:t xml:space="preserve"> Размеры зон с температурой 75°С, 200°С,  400°С,мах,мм                                  (см. рис.2)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9</w:t>
      </w:r>
      <w:r>
        <w:rPr>
          <w:sz w:val="18"/>
        </w:rPr>
        <w:t xml:space="preserve"> Максимальная температура на элементах корпуса ГОА,  °С                                         850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</w:t>
      </w:r>
      <w:r w:rsidR="000D2FDE" w:rsidRPr="000D2FDE">
        <w:rPr>
          <w:sz w:val="18"/>
        </w:rPr>
        <w:t>10</w:t>
      </w:r>
      <w:r>
        <w:rPr>
          <w:sz w:val="18"/>
        </w:rPr>
        <w:t xml:space="preserve"> Удельное тепловыделение при работе ГОА,</w:t>
      </w:r>
      <w:r w:rsidR="00335456">
        <w:rPr>
          <w:sz w:val="18"/>
        </w:rPr>
        <w:t xml:space="preserve"> </w:t>
      </w:r>
      <w:r>
        <w:rPr>
          <w:sz w:val="18"/>
        </w:rPr>
        <w:t xml:space="preserve">мах,  кДж/кг </w:t>
      </w:r>
      <w:r w:rsidR="00345FBF">
        <w:rPr>
          <w:sz w:val="18"/>
        </w:rPr>
        <w:t xml:space="preserve">                                          </w:t>
      </w:r>
      <w:r>
        <w:rPr>
          <w:sz w:val="18"/>
        </w:rPr>
        <w:t>2346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2.1</w:t>
      </w:r>
      <w:r w:rsidR="000D2FDE" w:rsidRPr="000D2FDE">
        <w:rPr>
          <w:sz w:val="18"/>
        </w:rPr>
        <w:t>1</w:t>
      </w:r>
      <w:r>
        <w:rPr>
          <w:sz w:val="18"/>
        </w:rPr>
        <w:t xml:space="preserve"> Вероятность безотказного срабатывания, не ниже                                                         0</w:t>
      </w:r>
      <w:r w:rsidR="00345FBF">
        <w:rPr>
          <w:sz w:val="18"/>
        </w:rPr>
        <w:t>,</w:t>
      </w:r>
      <w:r>
        <w:rPr>
          <w:sz w:val="18"/>
        </w:rPr>
        <w:t>95</w:t>
      </w:r>
    </w:p>
    <w:p w:rsidR="001F0F1F" w:rsidRDefault="00ED3A59" w:rsidP="008441EE">
      <w:pPr>
        <w:ind w:left="142" w:right="-2"/>
        <w:rPr>
          <w:sz w:val="18"/>
        </w:rPr>
      </w:pPr>
      <w:r>
        <w:rPr>
          <w:sz w:val="18"/>
        </w:rPr>
        <w:t>2.1</w:t>
      </w:r>
      <w:r w:rsidR="000D2FDE" w:rsidRPr="000D2FDE">
        <w:rPr>
          <w:sz w:val="18"/>
        </w:rPr>
        <w:t>2</w:t>
      </w:r>
      <w:r w:rsidR="001F0F1F">
        <w:rPr>
          <w:sz w:val="18"/>
        </w:rPr>
        <w:t xml:space="preserve"> Инерционность (время срабатывания) во всем диапазоне температур, с,                      5</w:t>
      </w:r>
    </w:p>
    <w:p w:rsidR="009475A7" w:rsidRDefault="009475A7" w:rsidP="008441EE">
      <w:pPr>
        <w:ind w:left="142" w:right="-2"/>
        <w:rPr>
          <w:sz w:val="18"/>
        </w:rPr>
      </w:pPr>
      <w:r>
        <w:rPr>
          <w:sz w:val="18"/>
        </w:rPr>
        <w:t>2.1</w:t>
      </w:r>
      <w:r w:rsidR="000D2FDE" w:rsidRPr="000D2FDE">
        <w:rPr>
          <w:sz w:val="18"/>
        </w:rPr>
        <w:t>3</w:t>
      </w:r>
      <w:r>
        <w:rPr>
          <w:sz w:val="18"/>
        </w:rPr>
        <w:t xml:space="preserve"> Основной состав продуктов работы ГОА:</w:t>
      </w:r>
    </w:p>
    <w:p w:rsidR="009475A7" w:rsidRDefault="00374B38" w:rsidP="008441EE">
      <w:pPr>
        <w:ind w:left="142" w:right="-2" w:firstLine="426"/>
        <w:rPr>
          <w:sz w:val="18"/>
        </w:rPr>
      </w:pPr>
      <w:r>
        <w:rPr>
          <w:sz w:val="18"/>
        </w:rPr>
        <w:t>газовая фаза аэрозоля</w:t>
      </w:r>
      <w:r w:rsidR="009475A7">
        <w:rPr>
          <w:sz w:val="18"/>
        </w:rPr>
        <w:tab/>
      </w:r>
      <w:r w:rsidR="00206F72">
        <w:rPr>
          <w:sz w:val="18"/>
        </w:rPr>
        <w:t xml:space="preserve">, </w:t>
      </w:r>
      <w:r w:rsidR="00A101F3">
        <w:rPr>
          <w:sz w:val="18"/>
        </w:rPr>
        <w:t>(</w:t>
      </w:r>
      <w:r w:rsidR="00206F72">
        <w:rPr>
          <w:sz w:val="18"/>
        </w:rPr>
        <w:t>до 90%</w:t>
      </w:r>
      <w:r w:rsidR="00D16521">
        <w:rPr>
          <w:sz w:val="18"/>
        </w:rPr>
        <w:t xml:space="preserve"> объёмных</w:t>
      </w:r>
      <w:r w:rsidR="00A101F3">
        <w:rPr>
          <w:sz w:val="18"/>
        </w:rPr>
        <w:t>)</w:t>
      </w:r>
      <w:r w:rsidR="009475A7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475A7">
        <w:rPr>
          <w:sz w:val="18"/>
          <w:lang w:val="en-US"/>
        </w:rPr>
        <w:t>N</w:t>
      </w:r>
      <w:r w:rsidR="009475A7">
        <w:rPr>
          <w:sz w:val="18"/>
          <w:vertAlign w:val="subscript"/>
        </w:rPr>
        <w:t>2</w:t>
      </w:r>
      <w:r>
        <w:rPr>
          <w:sz w:val="18"/>
        </w:rPr>
        <w:t xml:space="preserve"> +</w:t>
      </w:r>
      <w:r w:rsidR="009475A7">
        <w:rPr>
          <w:sz w:val="18"/>
        </w:rPr>
        <w:t xml:space="preserve"> СО</w:t>
      </w:r>
      <w:r w:rsidR="009475A7">
        <w:rPr>
          <w:sz w:val="18"/>
          <w:vertAlign w:val="subscript"/>
        </w:rPr>
        <w:t>2</w:t>
      </w:r>
      <w:r w:rsidR="00D16521">
        <w:rPr>
          <w:sz w:val="18"/>
        </w:rPr>
        <w:t>+Н</w:t>
      </w:r>
      <w:r w:rsidR="00D16521">
        <w:rPr>
          <w:sz w:val="18"/>
          <w:vertAlign w:val="subscript"/>
        </w:rPr>
        <w:t>2</w:t>
      </w:r>
      <w:r w:rsidR="00D16521">
        <w:rPr>
          <w:sz w:val="18"/>
        </w:rPr>
        <w:t>О</w:t>
      </w:r>
      <w:r w:rsidR="009475A7">
        <w:rPr>
          <w:sz w:val="18"/>
        </w:rPr>
        <w:t xml:space="preserve">; </w:t>
      </w:r>
    </w:p>
    <w:p w:rsidR="009475A7" w:rsidRDefault="009475A7" w:rsidP="008441EE">
      <w:pPr>
        <w:ind w:left="142" w:right="-2" w:firstLine="426"/>
        <w:rPr>
          <w:sz w:val="18"/>
        </w:rPr>
      </w:pPr>
      <w:r>
        <w:rPr>
          <w:sz w:val="18"/>
        </w:rPr>
        <w:t>твер</w:t>
      </w:r>
      <w:r w:rsidR="00374B38">
        <w:rPr>
          <w:sz w:val="18"/>
        </w:rPr>
        <w:t>дая фаза аэрозоля</w:t>
      </w:r>
      <w:r w:rsidR="00206F72">
        <w:rPr>
          <w:sz w:val="18"/>
        </w:rPr>
        <w:t xml:space="preserve">, </w:t>
      </w:r>
      <w:r w:rsidR="00A101F3">
        <w:rPr>
          <w:sz w:val="18"/>
        </w:rPr>
        <w:t>(</w:t>
      </w:r>
      <w:r w:rsidR="00206F72">
        <w:rPr>
          <w:sz w:val="18"/>
        </w:rPr>
        <w:t>остальное</w:t>
      </w:r>
      <w:r w:rsidR="00A101F3">
        <w:rPr>
          <w:sz w:val="18"/>
        </w:rPr>
        <w:t>)</w:t>
      </w:r>
      <w:r>
        <w:rPr>
          <w:sz w:val="18"/>
        </w:rPr>
        <w:tab/>
      </w:r>
      <w:r w:rsidR="00374B38">
        <w:rPr>
          <w:sz w:val="18"/>
        </w:rPr>
        <w:tab/>
      </w:r>
      <w:r w:rsidR="00374B38">
        <w:rPr>
          <w:sz w:val="18"/>
        </w:rPr>
        <w:tab/>
      </w:r>
      <w:r w:rsidR="00206F72">
        <w:rPr>
          <w:sz w:val="18"/>
        </w:rPr>
        <w:tab/>
      </w:r>
      <w:r w:rsidR="00374B38">
        <w:rPr>
          <w:sz w:val="18"/>
        </w:rPr>
        <w:tab/>
      </w:r>
      <w:r>
        <w:rPr>
          <w:sz w:val="18"/>
          <w:lang w:val="en-US"/>
        </w:rPr>
        <w:t>MgO</w:t>
      </w:r>
      <w:r>
        <w:rPr>
          <w:sz w:val="18"/>
        </w:rPr>
        <w:t>,</w:t>
      </w:r>
      <w:r>
        <w:rPr>
          <w:sz w:val="18"/>
          <w:lang w:val="en-US"/>
        </w:rPr>
        <w:t>K</w:t>
      </w:r>
      <w:r>
        <w:rPr>
          <w:sz w:val="18"/>
          <w:vertAlign w:val="subscript"/>
        </w:rPr>
        <w:t>2</w:t>
      </w:r>
      <w:r>
        <w:rPr>
          <w:sz w:val="18"/>
          <w:lang w:val="en-US"/>
        </w:rPr>
        <w:t>CO</w:t>
      </w:r>
      <w:r>
        <w:rPr>
          <w:sz w:val="18"/>
          <w:vertAlign w:val="subscript"/>
        </w:rPr>
        <w:t>3</w:t>
      </w:r>
      <w:r>
        <w:rPr>
          <w:sz w:val="18"/>
        </w:rPr>
        <w:t>.</w:t>
      </w:r>
    </w:p>
    <w:p w:rsidR="00316522" w:rsidRDefault="008946FD" w:rsidP="00316522">
      <w:pPr>
        <w:tabs>
          <w:tab w:val="num" w:pos="-9214"/>
        </w:tabs>
        <w:ind w:left="142" w:right="-2"/>
        <w:jc w:val="both"/>
        <w:rPr>
          <w:sz w:val="18"/>
        </w:rPr>
      </w:pPr>
      <w:r>
        <w:rPr>
          <w:sz w:val="18"/>
        </w:rPr>
        <w:t>2.1</w:t>
      </w:r>
      <w:r w:rsidR="000D2FDE" w:rsidRPr="000D2FDE">
        <w:rPr>
          <w:sz w:val="18"/>
        </w:rPr>
        <w:t>4</w:t>
      </w:r>
      <w:r w:rsidR="002D7D9A">
        <w:rPr>
          <w:sz w:val="18"/>
        </w:rPr>
        <w:t xml:space="preserve"> </w:t>
      </w:r>
      <w:r w:rsidR="00316522">
        <w:rPr>
          <w:sz w:val="18"/>
        </w:rPr>
        <w:t>Генератор сохраняет работоспособность при падении с высоты 0,2м.</w:t>
      </w:r>
    </w:p>
    <w:p w:rsidR="00316522" w:rsidRDefault="00A03181" w:rsidP="008441EE">
      <w:pPr>
        <w:ind w:left="142" w:right="-2"/>
        <w:jc w:val="both"/>
        <w:rPr>
          <w:sz w:val="18"/>
          <w:szCs w:val="18"/>
        </w:rPr>
      </w:pPr>
      <w:r w:rsidRPr="00A03181">
        <w:rPr>
          <w:sz w:val="18"/>
          <w:szCs w:val="18"/>
        </w:rPr>
        <w:t>2.15 Относительная влажность при эксплуатации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max</w:t>
      </w:r>
      <w:r w:rsidRPr="00A03181">
        <w:rPr>
          <w:sz w:val="18"/>
          <w:szCs w:val="18"/>
        </w:rPr>
        <w:tab/>
      </w:r>
      <w:r w:rsidRPr="00A03181">
        <w:rPr>
          <w:sz w:val="18"/>
          <w:szCs w:val="18"/>
        </w:rPr>
        <w:tab/>
      </w:r>
      <w:r w:rsidRPr="00A0318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3181">
        <w:rPr>
          <w:sz w:val="18"/>
          <w:szCs w:val="18"/>
        </w:rPr>
        <w:tab/>
        <w:t>9</w:t>
      </w:r>
      <w:r w:rsidR="00345FBF">
        <w:rPr>
          <w:sz w:val="18"/>
          <w:szCs w:val="18"/>
        </w:rPr>
        <w:t>8</w:t>
      </w:r>
      <w:r w:rsidRPr="00A03181">
        <w:rPr>
          <w:sz w:val="18"/>
          <w:szCs w:val="18"/>
        </w:rPr>
        <w:t>%</w:t>
      </w:r>
      <w:r w:rsidR="0035358B">
        <w:rPr>
          <w:sz w:val="18"/>
          <w:szCs w:val="18"/>
        </w:rPr>
        <w:t>;</w:t>
      </w:r>
    </w:p>
    <w:p w:rsidR="0035358B" w:rsidRDefault="0035358B" w:rsidP="0035358B">
      <w:pPr>
        <w:ind w:left="142" w:right="-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2.16 Размеры зон пожароопасности (не менее) по ГОСТ Р 53284-2009 для веществ класса: </w:t>
      </w:r>
    </w:p>
    <w:p w:rsidR="0035358B" w:rsidRDefault="0035358B" w:rsidP="0035358B">
      <w:pPr>
        <w:ind w:left="142" w:right="-2"/>
        <w:jc w:val="both"/>
        <w:rPr>
          <w:sz w:val="18"/>
          <w:szCs w:val="18"/>
        </w:rPr>
      </w:pPr>
      <w:r>
        <w:rPr>
          <w:sz w:val="18"/>
          <w:szCs w:val="18"/>
        </w:rPr>
        <w:t>для сопла: А1 – 300мм; А2 – 350мм; В – 370мм; С – 300мм;</w:t>
      </w:r>
    </w:p>
    <w:p w:rsidR="0035358B" w:rsidRDefault="0035358B" w:rsidP="0035358B">
      <w:pPr>
        <w:ind w:left="142" w:right="-2"/>
        <w:jc w:val="both"/>
        <w:rPr>
          <w:sz w:val="18"/>
          <w:szCs w:val="18"/>
        </w:rPr>
      </w:pPr>
      <w:r>
        <w:rPr>
          <w:sz w:val="18"/>
          <w:szCs w:val="18"/>
        </w:rPr>
        <w:t>для корпуса: А1 – 290мм; А2 – 320мм; В – 340мм; С – 290мм.</w:t>
      </w:r>
    </w:p>
    <w:p w:rsidR="009475A7" w:rsidRDefault="009475A7" w:rsidP="008441EE">
      <w:pPr>
        <w:ind w:left="142" w:right="-2"/>
        <w:jc w:val="both"/>
      </w:pPr>
      <w:r>
        <w:rPr>
          <w:b/>
        </w:rPr>
        <w:t xml:space="preserve">    3 Комплектность.</w:t>
      </w:r>
    </w:p>
    <w:p w:rsidR="009475A7" w:rsidRDefault="001D165C" w:rsidP="008441EE">
      <w:pPr>
        <w:ind w:left="142"/>
        <w:rPr>
          <w:sz w:val="18"/>
        </w:rPr>
      </w:pPr>
      <w:r>
        <w:rPr>
          <w:sz w:val="18"/>
        </w:rPr>
        <w:t xml:space="preserve">1. </w:t>
      </w:r>
      <w:r w:rsidR="009475A7">
        <w:rPr>
          <w:sz w:val="18"/>
        </w:rPr>
        <w:t>Генератор</w:t>
      </w:r>
      <w:r>
        <w:rPr>
          <w:sz w:val="18"/>
        </w:rPr>
        <w:t xml:space="preserve"> (ГОА)</w:t>
      </w:r>
      <w:r w:rsidR="009475A7">
        <w:rPr>
          <w:sz w:val="18"/>
        </w:rPr>
        <w:t xml:space="preserve"> </w:t>
      </w:r>
      <w:r>
        <w:rPr>
          <w:sz w:val="18"/>
        </w:rPr>
        <w:t xml:space="preserve">с узлом пуска 1,2А и защитным экраном     </w:t>
      </w:r>
      <w:r w:rsidR="009475A7">
        <w:rPr>
          <w:sz w:val="18"/>
        </w:rPr>
        <w:tab/>
      </w:r>
      <w:r w:rsidR="008441EE">
        <w:rPr>
          <w:sz w:val="18"/>
        </w:rPr>
        <w:tab/>
      </w:r>
      <w:r>
        <w:rPr>
          <w:sz w:val="18"/>
        </w:rPr>
        <w:t xml:space="preserve">              </w:t>
      </w:r>
      <w:r w:rsidR="008441EE">
        <w:rPr>
          <w:sz w:val="18"/>
        </w:rPr>
        <w:tab/>
      </w:r>
      <w:r w:rsidR="009475A7">
        <w:rPr>
          <w:sz w:val="18"/>
        </w:rPr>
        <w:t>1 шт.</w:t>
      </w:r>
    </w:p>
    <w:p w:rsidR="00335456" w:rsidRDefault="001D165C" w:rsidP="008441EE">
      <w:pPr>
        <w:ind w:left="142"/>
        <w:jc w:val="both"/>
        <w:rPr>
          <w:sz w:val="18"/>
        </w:rPr>
      </w:pPr>
      <w:r>
        <w:rPr>
          <w:sz w:val="18"/>
        </w:rPr>
        <w:t xml:space="preserve">2. </w:t>
      </w:r>
      <w:r w:rsidR="009475A7">
        <w:rPr>
          <w:sz w:val="18"/>
        </w:rPr>
        <w:t>Паспорт</w:t>
      </w:r>
      <w:r>
        <w:rPr>
          <w:sz w:val="18"/>
        </w:rPr>
        <w:t xml:space="preserve"> на ГОА</w:t>
      </w:r>
      <w:r w:rsidR="00335456">
        <w:rPr>
          <w:sz w:val="18"/>
        </w:rPr>
        <w:t xml:space="preserve">                                                                                                                </w:t>
      </w:r>
      <w:r w:rsidR="00345FBF">
        <w:rPr>
          <w:sz w:val="18"/>
        </w:rPr>
        <w:t xml:space="preserve">    </w:t>
      </w:r>
      <w:r w:rsidR="00335456">
        <w:rPr>
          <w:sz w:val="18"/>
        </w:rPr>
        <w:t>1 шт.</w:t>
      </w:r>
    </w:p>
    <w:p w:rsidR="009475A7" w:rsidRDefault="001D165C" w:rsidP="008441EE">
      <w:pPr>
        <w:ind w:left="142"/>
        <w:jc w:val="both"/>
        <w:rPr>
          <w:sz w:val="18"/>
        </w:rPr>
      </w:pPr>
      <w:r>
        <w:rPr>
          <w:sz w:val="18"/>
        </w:rPr>
        <w:t>3.</w:t>
      </w:r>
      <w:r w:rsidR="00335456">
        <w:rPr>
          <w:sz w:val="18"/>
        </w:rPr>
        <w:t xml:space="preserve"> УИП</w:t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9475A7">
        <w:rPr>
          <w:sz w:val="18"/>
        </w:rPr>
        <w:tab/>
      </w:r>
      <w:r w:rsidR="008441EE">
        <w:rPr>
          <w:sz w:val="18"/>
        </w:rPr>
        <w:tab/>
      </w:r>
      <w:r w:rsidR="008441EE">
        <w:rPr>
          <w:sz w:val="18"/>
        </w:rPr>
        <w:tab/>
      </w:r>
      <w:r w:rsidR="009475A7">
        <w:rPr>
          <w:sz w:val="18"/>
        </w:rPr>
        <w:t>1 шт.</w:t>
      </w:r>
    </w:p>
    <w:p w:rsidR="001D165C" w:rsidRDefault="001D165C" w:rsidP="008441EE">
      <w:pPr>
        <w:ind w:left="142"/>
        <w:jc w:val="both"/>
        <w:rPr>
          <w:sz w:val="18"/>
        </w:rPr>
      </w:pPr>
      <w:r>
        <w:rPr>
          <w:sz w:val="18"/>
        </w:rPr>
        <w:t xml:space="preserve">4. Этикетка на УИП                                                                                                            </w:t>
      </w:r>
      <w:r w:rsidR="00345FBF">
        <w:rPr>
          <w:sz w:val="18"/>
        </w:rPr>
        <w:t xml:space="preserve">    </w:t>
      </w:r>
      <w:r>
        <w:rPr>
          <w:sz w:val="18"/>
        </w:rPr>
        <w:t xml:space="preserve">  1 шт.</w:t>
      </w:r>
    </w:p>
    <w:p w:rsidR="004E2CCA" w:rsidRPr="004E2CCA" w:rsidRDefault="004E2CCA" w:rsidP="008441EE">
      <w:pPr>
        <w:ind w:left="142"/>
        <w:jc w:val="both"/>
        <w:rPr>
          <w:b/>
          <w:sz w:val="18"/>
        </w:rPr>
      </w:pPr>
      <w:r w:rsidRPr="004E2CCA">
        <w:rPr>
          <w:b/>
          <w:sz w:val="18"/>
        </w:rPr>
        <w:t>Дополнительная комплектация</w:t>
      </w:r>
      <w:r w:rsidR="00E94BA8">
        <w:rPr>
          <w:b/>
          <w:sz w:val="18"/>
        </w:rPr>
        <w:t xml:space="preserve"> </w:t>
      </w:r>
      <w:r w:rsidR="009D311C" w:rsidRPr="009D311C">
        <w:rPr>
          <w:sz w:val="18"/>
        </w:rPr>
        <w:t>(по отдельному заказу)</w:t>
      </w:r>
      <w:r w:rsidR="00335456">
        <w:rPr>
          <w:b/>
          <w:sz w:val="18"/>
        </w:rPr>
        <w:t xml:space="preserve"> – </w:t>
      </w:r>
    </w:p>
    <w:p w:rsidR="004E2CCA" w:rsidRDefault="004E2CCA" w:rsidP="004E2CCA">
      <w:pPr>
        <w:ind w:left="142"/>
        <w:rPr>
          <w:sz w:val="18"/>
        </w:rPr>
      </w:pPr>
      <w:r>
        <w:rPr>
          <w:sz w:val="18"/>
        </w:rPr>
        <w:t>Кронштейн для крепления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D311C">
        <w:rPr>
          <w:sz w:val="18"/>
        </w:rPr>
        <w:tab/>
      </w:r>
      <w:r w:rsidR="009D311C">
        <w:rPr>
          <w:sz w:val="18"/>
        </w:rPr>
        <w:tab/>
      </w:r>
      <w:r w:rsidR="009D311C">
        <w:rPr>
          <w:sz w:val="18"/>
        </w:rPr>
        <w:tab/>
      </w:r>
      <w:r>
        <w:rPr>
          <w:sz w:val="18"/>
        </w:rPr>
        <w:tab/>
      </w:r>
      <w:r w:rsidR="00E94BA8">
        <w:rPr>
          <w:sz w:val="18"/>
        </w:rPr>
        <w:t xml:space="preserve">             </w:t>
      </w:r>
      <w:r>
        <w:rPr>
          <w:sz w:val="18"/>
        </w:rPr>
        <w:t>1 шт.</w:t>
      </w:r>
    </w:p>
    <w:p w:rsidR="009475A7" w:rsidRDefault="009475A7" w:rsidP="00757F4A">
      <w:pPr>
        <w:ind w:left="142"/>
        <w:rPr>
          <w:b/>
        </w:rPr>
      </w:pPr>
      <w:r>
        <w:rPr>
          <w:b/>
        </w:rPr>
        <w:t xml:space="preserve">   4 Устройство ГОА «ОСАм» и принцип работы</w:t>
      </w:r>
    </w:p>
    <w:p w:rsidR="009475A7" w:rsidRDefault="00A332D8" w:rsidP="008441EE">
      <w:pPr>
        <w:ind w:left="142" w:right="-2"/>
        <w:jc w:val="both"/>
        <w:rPr>
          <w:b/>
          <w:sz w:val="18"/>
        </w:rPr>
      </w:pPr>
      <w:r>
        <w:rPr>
          <w:sz w:val="18"/>
        </w:rPr>
        <w:t>4.1</w:t>
      </w:r>
      <w:r w:rsidR="009475A7">
        <w:rPr>
          <w:sz w:val="18"/>
        </w:rPr>
        <w:t xml:space="preserve"> ГОА «ОСАм» (рис.1) состоит из: корпуса </w:t>
      </w:r>
      <w:r w:rsidR="009475A7">
        <w:rPr>
          <w:b/>
          <w:sz w:val="18"/>
        </w:rPr>
        <w:t>1,</w:t>
      </w:r>
      <w:r w:rsidR="009475A7">
        <w:rPr>
          <w:sz w:val="18"/>
        </w:rPr>
        <w:t xml:space="preserve"> крышки </w:t>
      </w:r>
      <w:r w:rsidR="009475A7">
        <w:rPr>
          <w:b/>
          <w:sz w:val="18"/>
        </w:rPr>
        <w:t xml:space="preserve">2, </w:t>
      </w:r>
      <w:r w:rsidR="00AA2B40">
        <w:rPr>
          <w:sz w:val="18"/>
        </w:rPr>
        <w:t xml:space="preserve">УИП </w:t>
      </w:r>
      <w:r w:rsidR="009475A7">
        <w:rPr>
          <w:sz w:val="18"/>
        </w:rPr>
        <w:t xml:space="preserve">для подключения к цепи запуска </w:t>
      </w:r>
      <w:r w:rsidR="009475A7">
        <w:rPr>
          <w:b/>
          <w:sz w:val="18"/>
        </w:rPr>
        <w:t>4</w:t>
      </w:r>
      <w:r w:rsidR="009475A7">
        <w:rPr>
          <w:sz w:val="18"/>
        </w:rPr>
        <w:t>, узла пуска</w:t>
      </w:r>
      <w:r w:rsidR="0014064E">
        <w:rPr>
          <w:b/>
          <w:sz w:val="18"/>
        </w:rPr>
        <w:t>.</w:t>
      </w:r>
      <w:r w:rsidR="009475A7">
        <w:rPr>
          <w:sz w:val="18"/>
        </w:rPr>
        <w:t xml:space="preserve"> Узел пуска устанавливается в ГОА</w:t>
      </w:r>
      <w:r w:rsidR="002560C4">
        <w:rPr>
          <w:sz w:val="18"/>
        </w:rPr>
        <w:t xml:space="preserve"> во время сборки на предприятии-изготовителе</w:t>
      </w:r>
      <w:r w:rsidR="009475A7">
        <w:rPr>
          <w:sz w:val="18"/>
        </w:rPr>
        <w:t>.</w:t>
      </w:r>
      <w:r w:rsidR="002560C4">
        <w:rPr>
          <w:sz w:val="18"/>
        </w:rPr>
        <w:t xml:space="preserve"> </w:t>
      </w:r>
      <w:r w:rsidR="009475A7">
        <w:rPr>
          <w:sz w:val="18"/>
        </w:rPr>
        <w:t xml:space="preserve">Внутри корпуса </w:t>
      </w:r>
      <w:r w:rsidR="009475A7">
        <w:rPr>
          <w:b/>
          <w:sz w:val="18"/>
        </w:rPr>
        <w:t>1</w:t>
      </w:r>
      <w:r w:rsidR="009475A7">
        <w:rPr>
          <w:sz w:val="18"/>
        </w:rPr>
        <w:t xml:space="preserve"> помещены шашки из аэрозолеобразующего состава «САО-М» Выход аэрозоля при работе генератора происходит через кольцевое сопло </w:t>
      </w:r>
      <w:r w:rsidR="0089583F">
        <w:rPr>
          <w:b/>
          <w:sz w:val="18"/>
        </w:rPr>
        <w:t>5</w:t>
      </w:r>
      <w:r w:rsidR="009475A7">
        <w:rPr>
          <w:sz w:val="18"/>
        </w:rPr>
        <w:t>, форс пламени отсутствует, поджигающие факторы, в том числе выпадающие раскаленные частицы АОС, минимальны.</w:t>
      </w:r>
    </w:p>
    <w:p w:rsidR="007D0E60" w:rsidRPr="007D0E60" w:rsidRDefault="007D0E60" w:rsidP="008441EE">
      <w:pPr>
        <w:ind w:left="142" w:right="-2"/>
        <w:jc w:val="both"/>
        <w:rPr>
          <w:sz w:val="18"/>
        </w:rPr>
      </w:pPr>
      <w:r w:rsidRPr="007D0E60">
        <w:rPr>
          <w:b/>
          <w:sz w:val="18"/>
        </w:rPr>
        <w:t>*</w:t>
      </w:r>
      <w:r w:rsidRPr="007D0E60">
        <w:rPr>
          <w:sz w:val="18"/>
        </w:rPr>
        <w:t>ГОА «ОСАм-</w:t>
      </w:r>
      <w:r w:rsidR="0035358B">
        <w:rPr>
          <w:sz w:val="18"/>
        </w:rPr>
        <w:t>60</w:t>
      </w:r>
      <w:r w:rsidR="001D165C">
        <w:rPr>
          <w:sz w:val="18"/>
        </w:rPr>
        <w:t>»</w:t>
      </w:r>
      <w:r w:rsidR="0035358B">
        <w:rPr>
          <w:sz w:val="18"/>
        </w:rPr>
        <w:t xml:space="preserve"> (</w:t>
      </w:r>
      <w:r w:rsidR="001D165C">
        <w:rPr>
          <w:sz w:val="18"/>
        </w:rPr>
        <w:t>9,2; 11,2; 13,8 кг</w:t>
      </w:r>
      <w:r w:rsidR="0035358B">
        <w:rPr>
          <w:sz w:val="18"/>
        </w:rPr>
        <w:t xml:space="preserve"> АОС)</w:t>
      </w:r>
      <w:r w:rsidRPr="007D0E60">
        <w:rPr>
          <w:sz w:val="18"/>
        </w:rPr>
        <w:t xml:space="preserve"> </w:t>
      </w:r>
      <w:r w:rsidR="001D165C">
        <w:rPr>
          <w:sz w:val="18"/>
        </w:rPr>
        <w:t xml:space="preserve">оснащаются </w:t>
      </w:r>
      <w:r w:rsidRPr="007D0E60">
        <w:rPr>
          <w:sz w:val="18"/>
        </w:rPr>
        <w:t>ручкой</w:t>
      </w:r>
      <w:r w:rsidR="001D165C">
        <w:rPr>
          <w:sz w:val="18"/>
        </w:rPr>
        <w:t>-кронштейном поз.3.</w:t>
      </w:r>
      <w:r w:rsidRPr="007D0E60">
        <w:rPr>
          <w:sz w:val="18"/>
        </w:rPr>
        <w:t xml:space="preserve"> </w:t>
      </w:r>
    </w:p>
    <w:p w:rsidR="00105AA7" w:rsidRDefault="005843C8" w:rsidP="008441EE">
      <w:pPr>
        <w:ind w:left="142"/>
        <w:jc w:val="both"/>
        <w:rPr>
          <w:sz w:val="18"/>
        </w:rPr>
      </w:pPr>
      <w:r>
        <w:rPr>
          <w:sz w:val="18"/>
        </w:rPr>
        <w:t>4.</w:t>
      </w:r>
      <w:r w:rsidR="001D165C">
        <w:rPr>
          <w:sz w:val="18"/>
        </w:rPr>
        <w:t>2</w:t>
      </w:r>
      <w:r>
        <w:rPr>
          <w:sz w:val="18"/>
        </w:rPr>
        <w:t xml:space="preserve"> </w:t>
      </w:r>
      <w:r w:rsidR="00144D68">
        <w:rPr>
          <w:sz w:val="18"/>
        </w:rPr>
        <w:t>Температурное поле аэрозоля см. рис. 2.</w:t>
      </w:r>
    </w:p>
    <w:p w:rsidR="001D165C" w:rsidRPr="00862CC0" w:rsidRDefault="001D165C" w:rsidP="008441EE">
      <w:pPr>
        <w:ind w:left="142"/>
        <w:jc w:val="both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4768850" cy="2216150"/>
            <wp:effectExtent l="0" t="0" r="0" b="0"/>
            <wp:docPr id="12740" name="Рисунок 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4A" w:rsidRDefault="00757F4A" w:rsidP="00335456">
      <w:pPr>
        <w:ind w:left="142"/>
        <w:jc w:val="both"/>
        <w:rPr>
          <w:sz w:val="18"/>
        </w:rPr>
      </w:pPr>
    </w:p>
    <w:p w:rsidR="00757F4A" w:rsidRDefault="00127849" w:rsidP="00757F4A">
      <w:pPr>
        <w:ind w:left="142"/>
        <w:jc w:val="both"/>
      </w:pPr>
      <w:r>
        <w:rPr>
          <w:sz w:val="18"/>
        </w:rPr>
        <w:t xml:space="preserve">    </w:t>
      </w:r>
      <w:r w:rsidR="009C472F" w:rsidRPr="00335456">
        <w:rPr>
          <w:sz w:val="18"/>
        </w:rPr>
        <w:t>Рис.1</w:t>
      </w:r>
      <w:r w:rsidR="002504A9">
        <w:rPr>
          <w:sz w:val="18"/>
        </w:rPr>
        <w:t xml:space="preserve"> </w:t>
      </w:r>
      <w:r w:rsidR="009C472F" w:rsidRPr="00335456">
        <w:rPr>
          <w:sz w:val="18"/>
        </w:rPr>
        <w:t xml:space="preserve">Устройство ГОА                    </w:t>
      </w:r>
      <w:r w:rsidR="00335456" w:rsidRPr="00335456">
        <w:rPr>
          <w:sz w:val="18"/>
        </w:rPr>
        <w:t xml:space="preserve">                       </w:t>
      </w:r>
      <w:r w:rsidR="002504A9">
        <w:rPr>
          <w:sz w:val="18"/>
        </w:rPr>
        <w:t xml:space="preserve">  </w:t>
      </w:r>
      <w:r>
        <w:rPr>
          <w:sz w:val="18"/>
        </w:rPr>
        <w:t xml:space="preserve">         </w:t>
      </w:r>
      <w:r w:rsidR="002504A9">
        <w:rPr>
          <w:sz w:val="18"/>
        </w:rPr>
        <w:t xml:space="preserve">  </w:t>
      </w:r>
      <w:r w:rsidR="00335456" w:rsidRPr="00335456">
        <w:rPr>
          <w:sz w:val="18"/>
        </w:rPr>
        <w:t>Р</w:t>
      </w:r>
      <w:r w:rsidR="009C472F" w:rsidRPr="00335456">
        <w:rPr>
          <w:sz w:val="18"/>
        </w:rPr>
        <w:t>ис.2 Температурное поле аэрозоля</w:t>
      </w:r>
      <w:r w:rsidR="009475A7">
        <w:t xml:space="preserve"> </w:t>
      </w:r>
    </w:p>
    <w:p w:rsidR="00D32F0A" w:rsidRDefault="00757F4A" w:rsidP="00757F4A">
      <w:pPr>
        <w:ind w:left="142"/>
        <w:jc w:val="center"/>
        <w:rPr>
          <w:sz w:val="18"/>
        </w:rPr>
      </w:pPr>
      <w:r w:rsidRPr="00757F4A">
        <w:rPr>
          <w:sz w:val="18"/>
        </w:rPr>
        <w:lastRenderedPageBreak/>
        <w:t>4.</w:t>
      </w:r>
      <w:r w:rsidR="001D165C">
        <w:rPr>
          <w:sz w:val="18"/>
        </w:rPr>
        <w:t>3</w:t>
      </w:r>
      <w:r w:rsidRPr="00757F4A">
        <w:rPr>
          <w:sz w:val="18"/>
        </w:rPr>
        <w:t xml:space="preserve">. </w:t>
      </w:r>
      <w:r w:rsidR="009475A7" w:rsidRPr="00757F4A">
        <w:rPr>
          <w:sz w:val="18"/>
        </w:rPr>
        <w:t>Варианты крепления генераторов к элементам конструкции показаны на рисунке 3.</w:t>
      </w:r>
      <w:r w:rsidR="00057BF0" w:rsidRPr="00757F4A">
        <w:rPr>
          <w:noProof/>
          <w:sz w:val="16"/>
        </w:rPr>
        <w:drawing>
          <wp:inline distT="0" distB="0" distL="0" distR="0" wp14:anchorId="67582A2F" wp14:editId="3C57306E">
            <wp:extent cx="4057650" cy="1809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8D" w:rsidRDefault="00BC2A8D">
      <w:pPr>
        <w:rPr>
          <w:sz w:val="18"/>
        </w:rPr>
      </w:pPr>
    </w:p>
    <w:p w:rsidR="00D161DE" w:rsidRDefault="009475A7" w:rsidP="00847AD3">
      <w:pPr>
        <w:jc w:val="center"/>
        <w:rPr>
          <w:sz w:val="18"/>
          <w:szCs w:val="18"/>
        </w:rPr>
      </w:pPr>
      <w:r>
        <w:rPr>
          <w:sz w:val="18"/>
        </w:rPr>
        <w:t>Рис</w:t>
      </w:r>
      <w:r w:rsidR="00847AD3">
        <w:rPr>
          <w:sz w:val="18"/>
        </w:rPr>
        <w:t>.</w:t>
      </w:r>
      <w:r>
        <w:rPr>
          <w:sz w:val="18"/>
        </w:rPr>
        <w:t xml:space="preserve"> 3</w:t>
      </w:r>
      <w:r w:rsidR="007F0AAF">
        <w:rPr>
          <w:sz w:val="18"/>
        </w:rPr>
        <w:t>.</w:t>
      </w:r>
      <w:r>
        <w:rPr>
          <w:sz w:val="18"/>
        </w:rPr>
        <w:t xml:space="preserve"> Варианты установки генераторов: а</w:t>
      </w:r>
      <w:r w:rsidRPr="007771E0">
        <w:rPr>
          <w:sz w:val="18"/>
          <w:szCs w:val="18"/>
        </w:rPr>
        <w:t>) на потолке с экраном; б) на полу с экраном</w:t>
      </w:r>
      <w:r w:rsidR="00D161DE">
        <w:rPr>
          <w:sz w:val="18"/>
          <w:szCs w:val="18"/>
        </w:rPr>
        <w:t>;</w:t>
      </w:r>
    </w:p>
    <w:p w:rsidR="00847AD3" w:rsidRDefault="00D161DE" w:rsidP="00847AD3">
      <w:pPr>
        <w:jc w:val="center"/>
        <w:rPr>
          <w:sz w:val="18"/>
          <w:szCs w:val="24"/>
        </w:rPr>
      </w:pPr>
      <w:r w:rsidRPr="00847AD3">
        <w:rPr>
          <w:sz w:val="18"/>
          <w:szCs w:val="24"/>
        </w:rPr>
        <w:t>в)установка без ручки</w:t>
      </w:r>
      <w:r w:rsidR="009A31C9" w:rsidRPr="00847AD3">
        <w:rPr>
          <w:sz w:val="18"/>
          <w:szCs w:val="24"/>
        </w:rPr>
        <w:t xml:space="preserve"> с экраном</w:t>
      </w:r>
      <w:r w:rsidRPr="00847AD3">
        <w:rPr>
          <w:sz w:val="18"/>
          <w:szCs w:val="24"/>
        </w:rPr>
        <w:t>.</w:t>
      </w:r>
      <w:r w:rsidR="00A86CD0" w:rsidRPr="00847AD3">
        <w:rPr>
          <w:sz w:val="18"/>
          <w:szCs w:val="24"/>
        </w:rPr>
        <w:t xml:space="preserve"> </w:t>
      </w:r>
      <w:r w:rsidR="009475A7" w:rsidRPr="00847AD3">
        <w:rPr>
          <w:sz w:val="18"/>
          <w:szCs w:val="24"/>
        </w:rPr>
        <w:t>1-генератор, 2-защитный экран, 3-кронштейн</w:t>
      </w:r>
    </w:p>
    <w:p w:rsidR="009475A7" w:rsidRPr="00847AD3" w:rsidRDefault="009475A7" w:rsidP="00847AD3">
      <w:pPr>
        <w:jc w:val="center"/>
        <w:rPr>
          <w:b/>
          <w:sz w:val="18"/>
          <w:szCs w:val="24"/>
        </w:rPr>
      </w:pPr>
      <w:r w:rsidRPr="00847AD3">
        <w:rPr>
          <w:sz w:val="18"/>
          <w:szCs w:val="24"/>
        </w:rPr>
        <w:t>(потолочный или напольный).</w:t>
      </w:r>
    </w:p>
    <w:p w:rsidR="009475A7" w:rsidRDefault="009475A7">
      <w:pPr>
        <w:pStyle w:val="a3"/>
        <w:tabs>
          <w:tab w:val="clear" w:pos="4536"/>
          <w:tab w:val="clear" w:pos="9072"/>
        </w:tabs>
        <w:rPr>
          <w:sz w:val="18"/>
        </w:rPr>
      </w:pPr>
    </w:p>
    <w:p w:rsidR="009475A7" w:rsidRDefault="009475A7">
      <w:pPr>
        <w:pStyle w:val="7"/>
        <w:rPr>
          <w:sz w:val="20"/>
        </w:rPr>
      </w:pPr>
      <w:r>
        <w:rPr>
          <w:sz w:val="20"/>
        </w:rPr>
        <w:t>5 Указания по размещению и эксплуатации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5.1 Размещение ГОА</w:t>
      </w:r>
      <w:r w:rsidR="001D165C">
        <w:rPr>
          <w:sz w:val="18"/>
        </w:rPr>
        <w:t xml:space="preserve"> без экрана</w:t>
      </w:r>
      <w:r>
        <w:rPr>
          <w:sz w:val="18"/>
        </w:rPr>
        <w:t xml:space="preserve"> должно осуществляться </w:t>
      </w:r>
      <w:r w:rsidR="000C1C54" w:rsidRPr="000C1C54">
        <w:rPr>
          <w:b/>
          <w:sz w:val="18"/>
        </w:rPr>
        <w:t>соплом вниз</w:t>
      </w:r>
      <w:r w:rsidR="00847AD3">
        <w:rPr>
          <w:b/>
          <w:sz w:val="18"/>
        </w:rPr>
        <w:t xml:space="preserve"> </w:t>
      </w:r>
      <w:r>
        <w:rPr>
          <w:sz w:val="18"/>
        </w:rPr>
        <w:t>из условия исключения воздействия высокотемпературной струи аэрозоля на выходе из изделия на обслуживающий персонал, расположенное внутри помещения оборудование и горючие материалы, а также</w:t>
      </w:r>
      <w:r w:rsidR="007771E0">
        <w:rPr>
          <w:sz w:val="18"/>
        </w:rPr>
        <w:t>, исходя из условия</w:t>
      </w:r>
      <w:r>
        <w:rPr>
          <w:sz w:val="18"/>
        </w:rPr>
        <w:t xml:space="preserve"> обеспечени</w:t>
      </w:r>
      <w:r w:rsidR="007771E0">
        <w:rPr>
          <w:sz w:val="18"/>
        </w:rPr>
        <w:t xml:space="preserve">я </w:t>
      </w:r>
      <w:r>
        <w:rPr>
          <w:sz w:val="18"/>
        </w:rPr>
        <w:t xml:space="preserve"> равномерного заполнения помещения огнетушащим аэрозолем.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5.2 Расстояние от  любого габаритного размера генератора до сгораемых элементов (в том числе несущих конструкций), горючих материалов и оборудования должно выбираться с учетом  возможности воздействия ГОА на них и</w:t>
      </w:r>
      <w:r w:rsidR="00CB116B">
        <w:rPr>
          <w:sz w:val="18"/>
        </w:rPr>
        <w:t xml:space="preserve"> </w:t>
      </w:r>
      <w:r>
        <w:rPr>
          <w:sz w:val="18"/>
        </w:rPr>
        <w:t>огневой</w:t>
      </w:r>
      <w:r w:rsidR="00CB116B">
        <w:rPr>
          <w:sz w:val="18"/>
        </w:rPr>
        <w:t xml:space="preserve"> </w:t>
      </w:r>
      <w:r>
        <w:rPr>
          <w:sz w:val="18"/>
        </w:rPr>
        <w:t>нагрузки</w:t>
      </w:r>
      <w:r w:rsidR="00CB116B">
        <w:rPr>
          <w:sz w:val="18"/>
        </w:rPr>
        <w:t xml:space="preserve"> </w:t>
      </w:r>
      <w:r w:rsidR="009C1239">
        <w:rPr>
          <w:sz w:val="18"/>
        </w:rPr>
        <w:t>помещения, но не менее 2</w:t>
      </w:r>
      <w:r>
        <w:rPr>
          <w:sz w:val="18"/>
        </w:rPr>
        <w:t xml:space="preserve">50мм по горизонтали  и </w:t>
      </w:r>
      <w:smartTag w:uri="urn:schemas-microsoft-com:office:smarttags" w:element="metricconverter">
        <w:smartTagPr>
          <w:attr w:name="ProductID" w:val="100 мм"/>
        </w:smartTagPr>
        <w:r>
          <w:rPr>
            <w:sz w:val="18"/>
          </w:rPr>
          <w:t>100мм</w:t>
        </w:r>
      </w:smartTag>
      <w:r>
        <w:rPr>
          <w:sz w:val="18"/>
        </w:rPr>
        <w:t xml:space="preserve"> по вертикали (от плоскости крышки). </w:t>
      </w:r>
    </w:p>
    <w:p w:rsidR="009475A7" w:rsidRDefault="009475A7">
      <w:pPr>
        <w:pStyle w:val="31"/>
        <w:numPr>
          <w:ilvl w:val="0"/>
          <w:numId w:val="10"/>
        </w:numPr>
        <w:ind w:left="357" w:hanging="357"/>
        <w:jc w:val="both"/>
      </w:pPr>
      <w:r>
        <w:t xml:space="preserve">Максимальное расстояние между генераторами не должно превышать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при высоте помещения до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 xml:space="preserve">, или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при высоте </w:t>
      </w:r>
      <w:r>
        <w:sym w:font="Symbol" w:char="F03E"/>
      </w:r>
      <w:smartTag w:uri="urn:schemas-microsoft-com:office:smarttags" w:element="metricconverter">
        <w:smartTagPr>
          <w:attr w:name="ProductID" w:val="1,5 м"/>
        </w:smartTagPr>
        <w:r w:rsidR="007771E0">
          <w:t>1,</w:t>
        </w:r>
        <w:r>
          <w:t>5 м</w:t>
        </w:r>
      </w:smartTag>
      <w:r>
        <w:t>.</w:t>
      </w:r>
    </w:p>
    <w:p w:rsidR="009475A7" w:rsidRDefault="009475A7">
      <w:pPr>
        <w:pStyle w:val="a7"/>
        <w:numPr>
          <w:ilvl w:val="0"/>
          <w:numId w:val="12"/>
        </w:numPr>
        <w:rPr>
          <w:sz w:val="18"/>
        </w:rPr>
      </w:pPr>
      <w:r>
        <w:rPr>
          <w:sz w:val="18"/>
        </w:rPr>
        <w:t xml:space="preserve">ГОА «ОСАм» устанавливать на высоте до </w:t>
      </w:r>
      <w:smartTag w:uri="urn:schemas-microsoft-com:office:smarttags" w:element="metricconverter">
        <w:smartTagPr>
          <w:attr w:name="ProductID" w:val="2,7 м"/>
        </w:smartTagPr>
        <w:r>
          <w:rPr>
            <w:sz w:val="18"/>
          </w:rPr>
          <w:t>2,7 м</w:t>
        </w:r>
      </w:smartTag>
      <w:r>
        <w:rPr>
          <w:sz w:val="18"/>
        </w:rPr>
        <w:t xml:space="preserve"> от пола при размещении в один ярус (К</w:t>
      </w:r>
      <w:r>
        <w:rPr>
          <w:sz w:val="18"/>
          <w:vertAlign w:val="subscript"/>
        </w:rPr>
        <w:t>1</w:t>
      </w:r>
      <w:r>
        <w:rPr>
          <w:sz w:val="18"/>
        </w:rPr>
        <w:t>=1).</w:t>
      </w:r>
    </w:p>
    <w:p w:rsidR="009475A7" w:rsidRDefault="009475A7">
      <w:pPr>
        <w:pStyle w:val="a7"/>
        <w:rPr>
          <w:sz w:val="18"/>
        </w:rPr>
      </w:pPr>
      <w:r>
        <w:rPr>
          <w:sz w:val="18"/>
        </w:rPr>
        <w:t>5.3 Предпочтительное место установки ГОА «ОСАм» - на полу, в приямках. Допускается установка ГОА на несущих конструкциях помещения, на кронштейне или платформе. Кронштейн крепится на несущих конструкциях (балки, колонны, ж/б плиты) таким образом, чтобы обеспечить направление выхода аэрозоля из кольцевого сопла строго вниз</w:t>
      </w:r>
      <w:r w:rsidR="00F52999">
        <w:rPr>
          <w:sz w:val="18"/>
        </w:rPr>
        <w:t xml:space="preserve"> (для ГОА без защитного экрана)</w:t>
      </w:r>
      <w:r>
        <w:rPr>
          <w:sz w:val="18"/>
        </w:rPr>
        <w:t>. Основные условия размещения ГОА внутри помещения или</w:t>
      </w:r>
      <w:r w:rsidR="00F52999">
        <w:rPr>
          <w:sz w:val="18"/>
        </w:rPr>
        <w:t xml:space="preserve"> объекта отражены в </w:t>
      </w:r>
      <w:r w:rsidR="00DD5EAC">
        <w:rPr>
          <w:sz w:val="18"/>
        </w:rPr>
        <w:t>СП5.13130.2009</w:t>
      </w:r>
      <w:r w:rsidR="00F52999">
        <w:rPr>
          <w:sz w:val="18"/>
        </w:rPr>
        <w:t xml:space="preserve"> и см. рис.3</w:t>
      </w:r>
      <w:r>
        <w:rPr>
          <w:sz w:val="18"/>
        </w:rPr>
        <w:t>*</w:t>
      </w:r>
    </w:p>
    <w:p w:rsidR="00E87072" w:rsidRDefault="009475A7">
      <w:pPr>
        <w:pStyle w:val="a7"/>
        <w:rPr>
          <w:sz w:val="18"/>
        </w:rPr>
      </w:pPr>
      <w:r>
        <w:rPr>
          <w:sz w:val="18"/>
        </w:rPr>
        <w:t>5.4 Подсоединение ГОА к электрической цепи запуска производится</w:t>
      </w:r>
      <w:r w:rsidR="001D165C">
        <w:rPr>
          <w:sz w:val="18"/>
        </w:rPr>
        <w:t xml:space="preserve"> через</w:t>
      </w:r>
      <w:r>
        <w:rPr>
          <w:sz w:val="18"/>
        </w:rPr>
        <w:t xml:space="preserve"> УИП</w:t>
      </w:r>
      <w:r w:rsidR="00E87072">
        <w:rPr>
          <w:sz w:val="18"/>
        </w:rPr>
        <w:t xml:space="preserve"> (согласно условиям поставки)</w:t>
      </w:r>
      <w:r w:rsidR="007E5D34">
        <w:rPr>
          <w:sz w:val="18"/>
        </w:rPr>
        <w:t>.</w:t>
      </w:r>
      <w:r w:rsidR="00CB116B">
        <w:rPr>
          <w:sz w:val="18"/>
        </w:rPr>
        <w:t xml:space="preserve"> </w:t>
      </w:r>
      <w:r w:rsidR="00E87072">
        <w:rPr>
          <w:sz w:val="18"/>
        </w:rPr>
        <w:t>Расположение клемм см.р</w:t>
      </w:r>
      <w:r>
        <w:rPr>
          <w:sz w:val="18"/>
        </w:rPr>
        <w:t>исун</w:t>
      </w:r>
      <w:r w:rsidR="00E87072">
        <w:rPr>
          <w:sz w:val="18"/>
        </w:rPr>
        <w:t>о</w:t>
      </w:r>
      <w:r>
        <w:rPr>
          <w:sz w:val="18"/>
        </w:rPr>
        <w:t xml:space="preserve">к </w:t>
      </w:r>
      <w:r>
        <w:rPr>
          <w:b/>
          <w:sz w:val="18"/>
        </w:rPr>
        <w:t>4</w:t>
      </w:r>
      <w:r>
        <w:rPr>
          <w:sz w:val="18"/>
        </w:rPr>
        <w:t xml:space="preserve">. 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5.5 Перед подключением  ГОА к электрической цепи  необходимо проверить отсутствие в  цепи напряжения, а также сопротивление узла пуска (</w:t>
      </w:r>
      <w:r w:rsidR="00847AD3">
        <w:rPr>
          <w:sz w:val="18"/>
        </w:rPr>
        <w:t xml:space="preserve">6,8 </w:t>
      </w:r>
      <w:r>
        <w:rPr>
          <w:sz w:val="18"/>
        </w:rPr>
        <w:t>Ом</w:t>
      </w:r>
      <w:r w:rsidR="00847AD3">
        <w:rPr>
          <w:sz w:val="18"/>
        </w:rPr>
        <w:t xml:space="preserve"> ± 10%</w:t>
      </w:r>
      <w:r>
        <w:rPr>
          <w:sz w:val="18"/>
        </w:rPr>
        <w:t>)</w:t>
      </w:r>
      <w:r w:rsidR="00685F8B">
        <w:rPr>
          <w:sz w:val="18"/>
        </w:rPr>
        <w:t>.</w:t>
      </w:r>
    </w:p>
    <w:p w:rsidR="00E87072" w:rsidRDefault="00E87072">
      <w:pPr>
        <w:jc w:val="both"/>
        <w:rPr>
          <w:sz w:val="18"/>
        </w:rPr>
      </w:pPr>
      <w:r>
        <w:rPr>
          <w:sz w:val="18"/>
        </w:rPr>
        <w:t xml:space="preserve">5.6 </w:t>
      </w:r>
      <w:r w:rsidRPr="00ED5442">
        <w:rPr>
          <w:b/>
          <w:sz w:val="18"/>
        </w:rPr>
        <w:t xml:space="preserve">Порядок подключения </w:t>
      </w:r>
      <w:r w:rsidR="00A93F34" w:rsidRPr="00A93F34">
        <w:rPr>
          <w:sz w:val="18"/>
        </w:rPr>
        <w:t>узла пуска через</w:t>
      </w:r>
      <w:r w:rsidR="00CB116B">
        <w:rPr>
          <w:sz w:val="18"/>
        </w:rPr>
        <w:t xml:space="preserve"> </w:t>
      </w:r>
      <w:r w:rsidRPr="00A93F34">
        <w:rPr>
          <w:sz w:val="18"/>
        </w:rPr>
        <w:t>УИП:</w:t>
      </w:r>
      <w:r w:rsidR="00CB116B">
        <w:rPr>
          <w:sz w:val="18"/>
        </w:rPr>
        <w:t xml:space="preserve"> </w:t>
      </w:r>
      <w:r w:rsidRPr="00A93F34">
        <w:rPr>
          <w:sz w:val="18"/>
          <w:u w:val="single"/>
        </w:rPr>
        <w:t>проверить отсутствие в электрической цепи</w:t>
      </w:r>
      <w:r w:rsidR="00CB116B">
        <w:rPr>
          <w:sz w:val="18"/>
          <w:u w:val="single"/>
        </w:rPr>
        <w:t xml:space="preserve"> </w:t>
      </w:r>
      <w:r w:rsidR="00A93F34" w:rsidRPr="00A93F34">
        <w:rPr>
          <w:sz w:val="18"/>
          <w:u w:val="single"/>
        </w:rPr>
        <w:t xml:space="preserve">ППКП </w:t>
      </w:r>
      <w:r w:rsidRPr="00A93F34">
        <w:rPr>
          <w:sz w:val="18"/>
          <w:u w:val="single"/>
        </w:rPr>
        <w:t>напряжения</w:t>
      </w:r>
      <w:r>
        <w:rPr>
          <w:sz w:val="18"/>
        </w:rPr>
        <w:t xml:space="preserve">; </w:t>
      </w:r>
      <w:r w:rsidR="000A6D93">
        <w:rPr>
          <w:sz w:val="18"/>
        </w:rPr>
        <w:t xml:space="preserve">подключить шлейф ППКП к контактам 1, 2, </w:t>
      </w:r>
      <w:r w:rsidR="00E603F6">
        <w:rPr>
          <w:sz w:val="18"/>
        </w:rPr>
        <w:t xml:space="preserve">удалить перемычку между контактами </w:t>
      </w:r>
      <w:r w:rsidR="000A6D93">
        <w:rPr>
          <w:sz w:val="18"/>
        </w:rPr>
        <w:t>5,6</w:t>
      </w:r>
      <w:r w:rsidR="00BF33C6">
        <w:rPr>
          <w:sz w:val="18"/>
        </w:rPr>
        <w:t>;</w:t>
      </w:r>
      <w:r w:rsidR="00BD3C27">
        <w:rPr>
          <w:sz w:val="18"/>
        </w:rPr>
        <w:t xml:space="preserve"> 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5.</w:t>
      </w:r>
      <w:r w:rsidR="00F06E43">
        <w:rPr>
          <w:sz w:val="18"/>
        </w:rPr>
        <w:t>7</w:t>
      </w:r>
      <w:r>
        <w:rPr>
          <w:sz w:val="18"/>
        </w:rPr>
        <w:t xml:space="preserve"> </w:t>
      </w:r>
      <w:r w:rsidR="00BD3C27">
        <w:rPr>
          <w:sz w:val="18"/>
        </w:rPr>
        <w:t>Во избежание</w:t>
      </w:r>
      <w:r>
        <w:rPr>
          <w:sz w:val="18"/>
        </w:rPr>
        <w:t xml:space="preserve"> ложных срабатываний, формирование командного импульса автоматического пуска (электрический узел пуска) установок пожаротушения осуществлять от двух пожарных извещателей, реагирующих на различные факторы пожара, при срабатывании их в двух шлейфах пожарной сигнализации.</w:t>
      </w:r>
    </w:p>
    <w:p w:rsidR="00BC2A8D" w:rsidRDefault="00BC2A8D" w:rsidP="00BC2A8D">
      <w:pPr>
        <w:pStyle w:val="31"/>
        <w:jc w:val="both"/>
      </w:pPr>
      <w:r>
        <w:t>5.8. Токи проверки целостности электрической цепи  пуска не должны превышать 0,02 А</w:t>
      </w:r>
    </w:p>
    <w:p w:rsidR="009475A7" w:rsidRDefault="00A5413B">
      <w:pPr>
        <w:jc w:val="both"/>
        <w:rPr>
          <w:sz w:val="18"/>
        </w:rPr>
      </w:pPr>
      <w:r>
        <w:rPr>
          <w:sz w:val="18"/>
        </w:rPr>
        <w:t>5.</w:t>
      </w:r>
      <w:r w:rsidR="00B9776E">
        <w:rPr>
          <w:sz w:val="18"/>
        </w:rPr>
        <w:t>9</w:t>
      </w:r>
      <w:r w:rsidR="009475A7">
        <w:rPr>
          <w:sz w:val="18"/>
        </w:rPr>
        <w:t xml:space="preserve"> Техническое обслуживание ГОА в процессе эксплуатации проводится не реже 1 раза в квартал. Перечень раб</w:t>
      </w:r>
      <w:r w:rsidR="002E23CC">
        <w:rPr>
          <w:sz w:val="18"/>
        </w:rPr>
        <w:t>от по техническому обслуживанию</w:t>
      </w:r>
      <w:r w:rsidR="009475A7">
        <w:rPr>
          <w:sz w:val="18"/>
        </w:rPr>
        <w:t>:</w:t>
      </w:r>
    </w:p>
    <w:p w:rsidR="000A6D93" w:rsidRDefault="000A6D93">
      <w:pPr>
        <w:jc w:val="both"/>
        <w:rPr>
          <w:sz w:val="18"/>
        </w:rPr>
      </w:pPr>
    </w:p>
    <w:p w:rsidR="000A6D93" w:rsidRDefault="000A6D93">
      <w:pPr>
        <w:jc w:val="both"/>
        <w:rPr>
          <w:sz w:val="18"/>
        </w:rPr>
      </w:pPr>
    </w:p>
    <w:p w:rsidR="009475A7" w:rsidRDefault="009475A7">
      <w:pPr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>проверк</w:t>
      </w:r>
      <w:r w:rsidR="007E5D34">
        <w:rPr>
          <w:sz w:val="18"/>
        </w:rPr>
        <w:t>а</w:t>
      </w:r>
      <w:r>
        <w:rPr>
          <w:sz w:val="18"/>
        </w:rPr>
        <w:t xml:space="preserve"> целостности элементов крепления ГОА, протирк</w:t>
      </w:r>
      <w:r w:rsidR="007E5D34">
        <w:rPr>
          <w:sz w:val="18"/>
        </w:rPr>
        <w:t>а</w:t>
      </w:r>
      <w:r>
        <w:rPr>
          <w:sz w:val="18"/>
        </w:rPr>
        <w:t xml:space="preserve"> ГОА от пыли;</w:t>
      </w:r>
    </w:p>
    <w:p w:rsidR="009475A7" w:rsidRPr="00847AD3" w:rsidRDefault="009475A7">
      <w:pPr>
        <w:numPr>
          <w:ilvl w:val="0"/>
          <w:numId w:val="13"/>
        </w:numPr>
        <w:jc w:val="both"/>
        <w:rPr>
          <w:b/>
          <w:sz w:val="18"/>
        </w:rPr>
      </w:pPr>
      <w:r>
        <w:rPr>
          <w:sz w:val="18"/>
        </w:rPr>
        <w:t>проверк</w:t>
      </w:r>
      <w:r w:rsidR="007E5D34">
        <w:rPr>
          <w:sz w:val="18"/>
        </w:rPr>
        <w:t>а</w:t>
      </w:r>
      <w:r>
        <w:rPr>
          <w:sz w:val="18"/>
        </w:rPr>
        <w:t xml:space="preserve">  корпуса на наличие пломбы, этикетки; отсутствие ржавчины, вмятин. </w:t>
      </w:r>
    </w:p>
    <w:p w:rsidR="00847AD3" w:rsidRDefault="00847AD3" w:rsidP="00847AD3">
      <w:pPr>
        <w:ind w:left="360"/>
        <w:jc w:val="both"/>
        <w:rPr>
          <w:b/>
          <w:sz w:val="18"/>
        </w:rPr>
      </w:pPr>
    </w:p>
    <w:p w:rsidR="009475A7" w:rsidRDefault="00A15AC9" w:rsidP="00847AD3">
      <w:pPr>
        <w:ind w:firstLine="1418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313690</wp:posOffset>
                </wp:positionV>
                <wp:extent cx="2077085" cy="1382395"/>
                <wp:effectExtent l="0" t="0" r="0" b="8255"/>
                <wp:wrapNone/>
                <wp:docPr id="1789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A7" w:rsidRPr="007B6729" w:rsidRDefault="00947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6729">
                              <w:rPr>
                                <w:sz w:val="18"/>
                                <w:szCs w:val="18"/>
                              </w:rPr>
                              <w:t>1,2- клеммы для подключения</w:t>
                            </w:r>
                            <w:r w:rsidR="0087298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729">
                              <w:rPr>
                                <w:sz w:val="18"/>
                                <w:szCs w:val="18"/>
                              </w:rPr>
                              <w:t>шлейфа ППКП</w:t>
                            </w:r>
                            <w:r w:rsidR="001D165C">
                              <w:rPr>
                                <w:sz w:val="18"/>
                                <w:szCs w:val="18"/>
                              </w:rPr>
                              <w:t xml:space="preserve"> (установлена перемычка)</w:t>
                            </w:r>
                            <w:r w:rsidR="000314E4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9475A7" w:rsidRPr="007B6729" w:rsidRDefault="00947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6729">
                              <w:rPr>
                                <w:sz w:val="18"/>
                                <w:szCs w:val="18"/>
                              </w:rPr>
                              <w:t xml:space="preserve">4-клемма для подключения на корпус </w:t>
                            </w:r>
                            <w:r w:rsidR="00EC633E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314E4">
                              <w:rPr>
                                <w:sz w:val="18"/>
                                <w:szCs w:val="18"/>
                              </w:rPr>
                              <w:t xml:space="preserve">при комплектации с ГОА </w:t>
                            </w:r>
                            <w:r w:rsidR="00EC633E">
                              <w:rPr>
                                <w:sz w:val="18"/>
                                <w:szCs w:val="18"/>
                              </w:rPr>
                              <w:t xml:space="preserve">подключение осуществляется на </w:t>
                            </w:r>
                            <w:r w:rsidR="00847AD3">
                              <w:rPr>
                                <w:sz w:val="18"/>
                                <w:szCs w:val="18"/>
                              </w:rPr>
                              <w:t>предприятии-изготовителе</w:t>
                            </w:r>
                            <w:r w:rsidR="000314E4">
                              <w:rPr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:rsidR="009475A7" w:rsidRPr="007B6729" w:rsidRDefault="00947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6729">
                              <w:rPr>
                                <w:sz w:val="18"/>
                                <w:szCs w:val="18"/>
                              </w:rPr>
                              <w:t>5,6-клеммы для подключения узла пуска</w:t>
                            </w:r>
                            <w:r w:rsidR="000314E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475A7" w:rsidRPr="007B6729" w:rsidRDefault="009475A7" w:rsidP="000A4D8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B672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D16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72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1D16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729">
                              <w:rPr>
                                <w:sz w:val="18"/>
                                <w:szCs w:val="18"/>
                              </w:rPr>
                              <w:t>отв. для крепления на</w:t>
                            </w:r>
                            <w:r w:rsidR="00847AD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6729">
                              <w:rPr>
                                <w:sz w:val="18"/>
                                <w:szCs w:val="18"/>
                              </w:rPr>
                              <w:t>корпус</w:t>
                            </w:r>
                            <w:r w:rsidR="001D165C">
                              <w:rPr>
                                <w:sz w:val="18"/>
                                <w:szCs w:val="18"/>
                              </w:rPr>
                              <w:t xml:space="preserve"> ГОА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0" o:spid="_x0000_s1026" type="#_x0000_t202" style="position:absolute;left:0;text-align:left;margin-left:203.15pt;margin-top:24.7pt;width:163.55pt;height:10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e+u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" o:allowincell="f" filled="f" stroked="f">
                <v:textbox>
                  <w:txbxContent>
                    <w:p w:rsidR="009475A7" w:rsidRPr="007B6729" w:rsidRDefault="009475A7">
                      <w:pPr>
                        <w:rPr>
                          <w:sz w:val="18"/>
                          <w:szCs w:val="18"/>
                        </w:rPr>
                      </w:pPr>
                      <w:r w:rsidRPr="007B6729">
                        <w:rPr>
                          <w:sz w:val="18"/>
                          <w:szCs w:val="18"/>
                        </w:rPr>
                        <w:t>1,2- клеммы для подключения</w:t>
                      </w:r>
                      <w:r w:rsidR="0087298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729">
                        <w:rPr>
                          <w:sz w:val="18"/>
                          <w:szCs w:val="18"/>
                        </w:rPr>
                        <w:t>шлейфа ППКП</w:t>
                      </w:r>
                      <w:r w:rsidR="001D165C">
                        <w:rPr>
                          <w:sz w:val="18"/>
                          <w:szCs w:val="18"/>
                        </w:rPr>
                        <w:t xml:space="preserve"> (установлена перемычка)</w:t>
                      </w:r>
                      <w:r w:rsidR="000314E4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9475A7" w:rsidRPr="007B6729" w:rsidRDefault="009475A7">
                      <w:pPr>
                        <w:rPr>
                          <w:sz w:val="18"/>
                          <w:szCs w:val="18"/>
                        </w:rPr>
                      </w:pPr>
                      <w:r w:rsidRPr="007B6729">
                        <w:rPr>
                          <w:sz w:val="18"/>
                          <w:szCs w:val="18"/>
                        </w:rPr>
                        <w:t xml:space="preserve">4-клемма для подключения на корпус </w:t>
                      </w:r>
                      <w:r w:rsidR="00EC633E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0314E4">
                        <w:rPr>
                          <w:sz w:val="18"/>
                          <w:szCs w:val="18"/>
                        </w:rPr>
                        <w:t xml:space="preserve">при комплектации с ГОА </w:t>
                      </w:r>
                      <w:r w:rsidR="00EC633E">
                        <w:rPr>
                          <w:sz w:val="18"/>
                          <w:szCs w:val="18"/>
                        </w:rPr>
                        <w:t xml:space="preserve">подключение осуществляется на </w:t>
                      </w:r>
                      <w:r w:rsidR="00847AD3">
                        <w:rPr>
                          <w:sz w:val="18"/>
                          <w:szCs w:val="18"/>
                        </w:rPr>
                        <w:t>предприятии-изготовителе</w:t>
                      </w:r>
                      <w:r w:rsidR="000314E4">
                        <w:rPr>
                          <w:sz w:val="18"/>
                          <w:szCs w:val="18"/>
                        </w:rPr>
                        <w:t>);</w:t>
                      </w:r>
                    </w:p>
                    <w:p w:rsidR="009475A7" w:rsidRPr="007B6729" w:rsidRDefault="009475A7">
                      <w:pPr>
                        <w:rPr>
                          <w:sz w:val="18"/>
                          <w:szCs w:val="18"/>
                        </w:rPr>
                      </w:pPr>
                      <w:r w:rsidRPr="007B6729">
                        <w:rPr>
                          <w:sz w:val="18"/>
                          <w:szCs w:val="18"/>
                        </w:rPr>
                        <w:t>5,6-клеммы для подключения узла пуска</w:t>
                      </w:r>
                      <w:r w:rsidR="000314E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475A7" w:rsidRPr="007B6729" w:rsidRDefault="009475A7" w:rsidP="000A4D8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B6729">
                        <w:rPr>
                          <w:sz w:val="18"/>
                          <w:szCs w:val="18"/>
                        </w:rPr>
                        <w:t>3</w:t>
                      </w:r>
                      <w:r w:rsidR="001D165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729">
                        <w:rPr>
                          <w:sz w:val="18"/>
                          <w:szCs w:val="18"/>
                        </w:rPr>
                        <w:t>-</w:t>
                      </w:r>
                      <w:r w:rsidR="001D165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729">
                        <w:rPr>
                          <w:sz w:val="18"/>
                          <w:szCs w:val="18"/>
                        </w:rPr>
                        <w:t>отв. для крепления на</w:t>
                      </w:r>
                      <w:r w:rsidR="00847AD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6729">
                        <w:rPr>
                          <w:sz w:val="18"/>
                          <w:szCs w:val="18"/>
                        </w:rPr>
                        <w:t>корпус</w:t>
                      </w:r>
                      <w:r w:rsidR="001D165C">
                        <w:rPr>
                          <w:sz w:val="18"/>
                          <w:szCs w:val="18"/>
                        </w:rPr>
                        <w:t xml:space="preserve"> ГОА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139700</wp:posOffset>
                </wp:positionV>
                <wp:extent cx="0" cy="180975"/>
                <wp:effectExtent l="0" t="0" r="2540" b="3175"/>
                <wp:wrapNone/>
                <wp:docPr id="1787" name="AutoShape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7C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0" o:spid="_x0000_s1026" type="#_x0000_t32" style="position:absolute;margin-left:221.8pt;margin-top:11pt;width:0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" stroked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139700</wp:posOffset>
                </wp:positionV>
                <wp:extent cx="0" cy="175895"/>
                <wp:effectExtent l="0" t="0" r="2540" b="0"/>
                <wp:wrapNone/>
                <wp:docPr id="1786" name="AutoShape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21CB" id="AutoShape 1807" o:spid="_x0000_s1026" type="#_x0000_t32" style="position:absolute;margin-left:221.8pt;margin-top:11pt;width:0;height:13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" stroked="f"/>
            </w:pict>
          </mc:Fallback>
        </mc:AlternateContent>
      </w:r>
      <w:r w:rsidR="00847AD3">
        <w:rPr>
          <w:noProof/>
          <w:sz w:val="18"/>
        </w:rPr>
        <w:drawing>
          <wp:inline distT="0" distB="0" distL="0" distR="0">
            <wp:extent cx="1365250" cy="1772430"/>
            <wp:effectExtent l="0" t="0" r="6350" b="0"/>
            <wp:docPr id="12738" name="Рисунок 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78" cy="17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A7" w:rsidRDefault="00847AD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A8F5D0B" wp14:editId="58F14490">
                <wp:simplePos x="0" y="0"/>
                <wp:positionH relativeFrom="column">
                  <wp:posOffset>826135</wp:posOffset>
                </wp:positionH>
                <wp:positionV relativeFrom="paragraph">
                  <wp:posOffset>19050</wp:posOffset>
                </wp:positionV>
                <wp:extent cx="3280410" cy="271145"/>
                <wp:effectExtent l="0" t="0" r="0" b="0"/>
                <wp:wrapNone/>
                <wp:docPr id="5" name="Text 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C6" w:rsidRDefault="00A70F68" w:rsidP="004A7CC6">
                            <w:r>
                              <w:rPr>
                                <w:sz w:val="18"/>
                              </w:rPr>
                              <w:t>Ри</w:t>
                            </w:r>
                            <w:r w:rsidR="00847AD3">
                              <w:rPr>
                                <w:sz w:val="18"/>
                              </w:rPr>
                              <w:t>с.</w:t>
                            </w:r>
                            <w:r w:rsidRPr="00A70F68">
                              <w:t xml:space="preserve"> 4.</w:t>
                            </w:r>
                            <w:r w:rsidR="004A7CC6" w:rsidRPr="007B6729">
                              <w:rPr>
                                <w:sz w:val="18"/>
                              </w:rPr>
                              <w:t xml:space="preserve">Подключение </w:t>
                            </w:r>
                            <w:r w:rsidR="000A4D8B">
                              <w:rPr>
                                <w:sz w:val="18"/>
                              </w:rPr>
                              <w:t>УИП</w:t>
                            </w:r>
                            <w:r w:rsidR="00C44DFF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5D0B" id="Text Box 952" o:spid="_x0000_s1027" type="#_x0000_t202" style="position:absolute;margin-left:65.05pt;margin-top:1.5pt;width:258.3pt;height: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E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" o:allowincell="f" filled="f" stroked="f">
                <v:textbox>
                  <w:txbxContent>
                    <w:p w:rsidR="004A7CC6" w:rsidRDefault="00A70F68" w:rsidP="004A7CC6">
                      <w:r>
                        <w:rPr>
                          <w:sz w:val="18"/>
                        </w:rPr>
                        <w:t>Ри</w:t>
                      </w:r>
                      <w:r w:rsidR="00847AD3">
                        <w:rPr>
                          <w:sz w:val="18"/>
                        </w:rPr>
                        <w:t>с.</w:t>
                      </w:r>
                      <w:r w:rsidRPr="00A70F68">
                        <w:t xml:space="preserve"> 4.</w:t>
                      </w:r>
                      <w:r w:rsidR="004A7CC6" w:rsidRPr="007B6729">
                        <w:rPr>
                          <w:sz w:val="18"/>
                        </w:rPr>
                        <w:t xml:space="preserve">Подключение </w:t>
                      </w:r>
                      <w:r w:rsidR="000A4D8B">
                        <w:rPr>
                          <w:sz w:val="18"/>
                        </w:rPr>
                        <w:t>УИП</w:t>
                      </w:r>
                      <w:r w:rsidR="00C44DFF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5A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954E482" wp14:editId="68CEFF2E">
                <wp:simplePos x="0" y="0"/>
                <wp:positionH relativeFrom="column">
                  <wp:posOffset>9879330</wp:posOffset>
                </wp:positionH>
                <wp:positionV relativeFrom="paragraph">
                  <wp:posOffset>3931285</wp:posOffset>
                </wp:positionV>
                <wp:extent cx="457200" cy="365760"/>
                <wp:effectExtent l="1905" t="0" r="0" b="0"/>
                <wp:wrapNone/>
                <wp:docPr id="13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A7" w:rsidRDefault="009475A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E482" id="Text Box 859" o:spid="_x0000_s1028" type="#_x0000_t202" style="position:absolute;margin-left:777.9pt;margin-top:309.55pt;width:36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" o:allowincell="f" filled="f" stroked="f">
                <v:textbox>
                  <w:txbxContent>
                    <w:p w:rsidR="009475A7" w:rsidRDefault="009475A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15A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6B23" wp14:editId="3EBB1F57">
                <wp:simplePos x="0" y="0"/>
                <wp:positionH relativeFrom="column">
                  <wp:posOffset>2816860</wp:posOffset>
                </wp:positionH>
                <wp:positionV relativeFrom="paragraph">
                  <wp:posOffset>139700</wp:posOffset>
                </wp:positionV>
                <wp:extent cx="0" cy="180975"/>
                <wp:effectExtent l="0" t="0" r="2540" b="3175"/>
                <wp:wrapNone/>
                <wp:docPr id="12" name="AutoShape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7403" id="AutoShape 1831" o:spid="_x0000_s1026" type="#_x0000_t32" style="position:absolute;margin-left:221.8pt;margin-top:11pt;width:0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" stroked="f"/>
            </w:pict>
          </mc:Fallback>
        </mc:AlternateContent>
      </w:r>
      <w:r w:rsidR="00A15A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2F96" wp14:editId="5464654F">
                <wp:simplePos x="0" y="0"/>
                <wp:positionH relativeFrom="column">
                  <wp:posOffset>2816860</wp:posOffset>
                </wp:positionH>
                <wp:positionV relativeFrom="paragraph">
                  <wp:posOffset>139700</wp:posOffset>
                </wp:positionV>
                <wp:extent cx="0" cy="175895"/>
                <wp:effectExtent l="0" t="0" r="2540" b="0"/>
                <wp:wrapNone/>
                <wp:docPr id="6" name="AutoShape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3003" id="AutoShape 1828" o:spid="_x0000_s1026" type="#_x0000_t32" style="position:absolute;margin-left:221.8pt;margin-top:11pt;width:0;height:13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" stroked="f"/>
            </w:pict>
          </mc:Fallback>
        </mc:AlternateContent>
      </w:r>
    </w:p>
    <w:p w:rsidR="004A7CC6" w:rsidRDefault="004A7CC6">
      <w:pPr>
        <w:rPr>
          <w:sz w:val="18"/>
        </w:rPr>
      </w:pPr>
    </w:p>
    <w:p w:rsidR="000A6D93" w:rsidRDefault="009475A7">
      <w:pPr>
        <w:jc w:val="both"/>
        <w:rPr>
          <w:b/>
        </w:rPr>
      </w:pPr>
      <w:r>
        <w:rPr>
          <w:b/>
        </w:rPr>
        <w:t xml:space="preserve">    </w:t>
      </w:r>
    </w:p>
    <w:p w:rsidR="000A6D93" w:rsidRDefault="000A6D93">
      <w:pPr>
        <w:jc w:val="both"/>
        <w:rPr>
          <w:b/>
        </w:rPr>
      </w:pPr>
    </w:p>
    <w:p w:rsidR="000A6D93" w:rsidRDefault="000A6D93">
      <w:pPr>
        <w:jc w:val="both"/>
        <w:rPr>
          <w:b/>
        </w:rPr>
      </w:pPr>
    </w:p>
    <w:p w:rsidR="009475A7" w:rsidRDefault="009475A7">
      <w:pPr>
        <w:jc w:val="both"/>
        <w:rPr>
          <w:b/>
        </w:rPr>
      </w:pPr>
      <w:r>
        <w:rPr>
          <w:b/>
        </w:rPr>
        <w:t xml:space="preserve">6. Требования безопасности </w:t>
      </w:r>
    </w:p>
    <w:p w:rsidR="009475A7" w:rsidRPr="00316522" w:rsidRDefault="00A5413B">
      <w:pPr>
        <w:pStyle w:val="31"/>
      </w:pPr>
      <w:r>
        <w:t>6.1</w:t>
      </w:r>
      <w:r w:rsidR="009475A7">
        <w:t xml:space="preserve"> ГОА типа «ОСАм» взрыво</w:t>
      </w:r>
      <w:r w:rsidR="00D5080E" w:rsidRPr="00D5080E">
        <w:t>-</w:t>
      </w:r>
      <w:r w:rsidR="00D5080E">
        <w:t>и озоно</w:t>
      </w:r>
      <w:r w:rsidR="009475A7">
        <w:t xml:space="preserve">безопасен. Состав </w:t>
      </w:r>
      <w:r w:rsidR="001D165C">
        <w:t xml:space="preserve">АОС </w:t>
      </w:r>
      <w:r w:rsidR="009475A7">
        <w:t xml:space="preserve">«САО-М» </w:t>
      </w:r>
      <w:r w:rsidR="00B66746">
        <w:t>по ГОСТ 12.1.044-89</w:t>
      </w:r>
      <w:r w:rsidR="009475A7">
        <w:t xml:space="preserve"> относи</w:t>
      </w:r>
      <w:r w:rsidR="00D5080E">
        <w:t>тся к группе горючих материалов, класс опасности 4.1 по ГОСТ 19433.</w:t>
      </w:r>
    </w:p>
    <w:p w:rsidR="009475A7" w:rsidRDefault="00A15AC9">
      <w:pPr>
        <w:jc w:val="both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5040630</wp:posOffset>
                </wp:positionV>
                <wp:extent cx="274320" cy="251460"/>
                <wp:effectExtent l="2540" t="1905" r="0" b="3810"/>
                <wp:wrapNone/>
                <wp:docPr id="4" name="Text Box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A7" w:rsidRDefault="009475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4" o:spid="_x0000_s1029" type="#_x0000_t202" style="position:absolute;left:0;text-align:left;margin-left:366.95pt;margin-top:396.9pt;width:21.6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rS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" o:allowincell="f" filled="f" stroked="f">
                <v:textbox>
                  <w:txbxContent>
                    <w:p w:rsidR="009475A7" w:rsidRDefault="009475A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413B">
        <w:rPr>
          <w:sz w:val="18"/>
        </w:rPr>
        <w:t>6.2</w:t>
      </w:r>
      <w:r w:rsidR="009475A7">
        <w:rPr>
          <w:sz w:val="18"/>
        </w:rPr>
        <w:t xml:space="preserve"> По степени вредного воздействия на организм человека «САО-М» и продукты его сгорания,</w:t>
      </w:r>
      <w:r w:rsidR="00B66746">
        <w:rPr>
          <w:sz w:val="18"/>
        </w:rPr>
        <w:t xml:space="preserve"> относятся к </w:t>
      </w:r>
      <w:r w:rsidR="00D5080E">
        <w:rPr>
          <w:sz w:val="18"/>
          <w:lang w:val="en-US"/>
        </w:rPr>
        <w:t>III</w:t>
      </w:r>
      <w:r w:rsidR="00B66746">
        <w:rPr>
          <w:sz w:val="18"/>
        </w:rPr>
        <w:t xml:space="preserve"> классу опасности</w:t>
      </w:r>
      <w:r w:rsidR="009475A7">
        <w:rPr>
          <w:sz w:val="18"/>
        </w:rPr>
        <w:t xml:space="preserve"> по ГОСТ 12.1.0</w:t>
      </w:r>
      <w:r w:rsidR="00D5080E" w:rsidRPr="00D5080E">
        <w:rPr>
          <w:sz w:val="18"/>
        </w:rPr>
        <w:t>44</w:t>
      </w:r>
      <w:r w:rsidR="009475A7">
        <w:rPr>
          <w:sz w:val="18"/>
        </w:rPr>
        <w:t>-</w:t>
      </w:r>
      <w:r w:rsidR="00D5080E" w:rsidRPr="00D5080E">
        <w:rPr>
          <w:sz w:val="18"/>
        </w:rPr>
        <w:t>89</w:t>
      </w:r>
      <w:r w:rsidR="009475A7">
        <w:rPr>
          <w:sz w:val="18"/>
        </w:rPr>
        <w:t>.</w:t>
      </w:r>
    </w:p>
    <w:p w:rsidR="009475A7" w:rsidRDefault="00A5413B">
      <w:pPr>
        <w:pStyle w:val="31"/>
      </w:pPr>
      <w:r>
        <w:t>6.3</w:t>
      </w:r>
      <w:r w:rsidR="009475A7">
        <w:t xml:space="preserve"> К работе с ГОА допускаются</w:t>
      </w:r>
      <w:r w:rsidR="001D165C">
        <w:t xml:space="preserve"> аттестованные</w:t>
      </w:r>
      <w:r w:rsidR="009475A7">
        <w:t xml:space="preserve"> лица не моложе 18 лет, хорошо знающие его устройство, соответствующие документы, действующие на данном предприятии.</w:t>
      </w:r>
    </w:p>
    <w:p w:rsidR="009475A7" w:rsidRDefault="00A5413B">
      <w:pPr>
        <w:jc w:val="both"/>
        <w:rPr>
          <w:sz w:val="18"/>
        </w:rPr>
      </w:pPr>
      <w:r>
        <w:rPr>
          <w:sz w:val="18"/>
        </w:rPr>
        <w:t>6.4</w:t>
      </w:r>
      <w:r w:rsidR="009475A7">
        <w:rPr>
          <w:sz w:val="18"/>
        </w:rPr>
        <w:t xml:space="preserve"> Все работы по установке и обслуживанию ГОА производятся в присутствии лиц, ответствен</w:t>
      </w:r>
      <w:r w:rsidR="001D165C">
        <w:rPr>
          <w:sz w:val="18"/>
        </w:rPr>
        <w:t>ных за их эксплуатацию, специалистами организации имеющей лицензию на данный вид деятельности.</w:t>
      </w:r>
    </w:p>
    <w:p w:rsidR="009475A7" w:rsidRDefault="009475A7">
      <w:pPr>
        <w:jc w:val="both"/>
        <w:rPr>
          <w:i/>
          <w:sz w:val="18"/>
        </w:rPr>
      </w:pPr>
      <w:r>
        <w:rPr>
          <w:sz w:val="18"/>
        </w:rPr>
        <w:t xml:space="preserve">6.5. При эксплуатации ГОА «ОСАм» </w:t>
      </w:r>
      <w:r w:rsidRPr="001E7945">
        <w:rPr>
          <w:b/>
          <w:i/>
          <w:sz w:val="18"/>
        </w:rPr>
        <w:t>не допускается</w:t>
      </w:r>
      <w:r>
        <w:rPr>
          <w:i/>
          <w:sz w:val="18"/>
        </w:rPr>
        <w:t>: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6.5.1 прямое воздействие на него открытого огня;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6.5.2 удары по ГОА, его падение;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6.5.3 установка ГОА на сгораемых основаниях, размещать под генератором оборудование, материальн</w:t>
      </w:r>
      <w:r w:rsidR="00597BB5">
        <w:rPr>
          <w:sz w:val="18"/>
        </w:rPr>
        <w:t>ые ценности, рабочие места и т.</w:t>
      </w:r>
      <w:r>
        <w:rPr>
          <w:sz w:val="18"/>
        </w:rPr>
        <w:t>д</w:t>
      </w:r>
      <w:r w:rsidR="00597BB5">
        <w:rPr>
          <w:sz w:val="18"/>
        </w:rPr>
        <w:t>.</w:t>
      </w:r>
      <w:r>
        <w:rPr>
          <w:sz w:val="18"/>
        </w:rPr>
        <w:t>;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>6.5.4 размещать ГОА на путях эвакуации людей;</w:t>
      </w:r>
    </w:p>
    <w:p w:rsidR="009475A7" w:rsidRDefault="009475A7">
      <w:pPr>
        <w:jc w:val="both"/>
        <w:rPr>
          <w:sz w:val="18"/>
        </w:rPr>
      </w:pPr>
      <w:r>
        <w:rPr>
          <w:sz w:val="18"/>
        </w:rPr>
        <w:t xml:space="preserve">6.5.5 </w:t>
      </w:r>
      <w:r w:rsidR="00157EA8">
        <w:rPr>
          <w:sz w:val="18"/>
        </w:rPr>
        <w:t>эксплуатация</w:t>
      </w:r>
      <w:r>
        <w:rPr>
          <w:sz w:val="18"/>
        </w:rPr>
        <w:t xml:space="preserve"> ГОА в помещении с температурой окружающей  среды более 50°С</w:t>
      </w:r>
      <w:r w:rsidR="00EC633E">
        <w:rPr>
          <w:sz w:val="18"/>
        </w:rPr>
        <w:t xml:space="preserve"> и влажности 9</w:t>
      </w:r>
      <w:r w:rsidR="0034491A">
        <w:rPr>
          <w:sz w:val="18"/>
        </w:rPr>
        <w:t>8</w:t>
      </w:r>
      <w:r w:rsidR="00EC633E">
        <w:rPr>
          <w:sz w:val="18"/>
        </w:rPr>
        <w:t>%</w:t>
      </w:r>
      <w:r>
        <w:rPr>
          <w:sz w:val="18"/>
        </w:rPr>
        <w:t>, кроме согласованных с разработчиком случаев.</w:t>
      </w:r>
    </w:p>
    <w:p w:rsidR="009475A7" w:rsidRDefault="009475A7" w:rsidP="00847AD3">
      <w:pPr>
        <w:rPr>
          <w:sz w:val="18"/>
        </w:rPr>
      </w:pPr>
      <w:r>
        <w:rPr>
          <w:sz w:val="18"/>
        </w:rPr>
        <w:t>6.</w:t>
      </w:r>
      <w:r w:rsidR="000A6D93">
        <w:rPr>
          <w:sz w:val="18"/>
        </w:rPr>
        <w:t>6</w:t>
      </w:r>
      <w:r>
        <w:rPr>
          <w:sz w:val="18"/>
        </w:rPr>
        <w:t xml:space="preserve"> При несанкционированном или плановом запуске генератора покинуть помещение, </w:t>
      </w:r>
      <w:r w:rsidR="00847AD3">
        <w:rPr>
          <w:sz w:val="18"/>
        </w:rPr>
        <w:t xml:space="preserve">закрыть </w:t>
      </w:r>
      <w:r>
        <w:rPr>
          <w:sz w:val="18"/>
        </w:rPr>
        <w:t>окна, двери, другие проемы. В случае пожара и невозможности покинуть помещение, необходимо воспользоваться средствами защиты органов дыхания (респираторы, противогазы), лечь на пол.</w:t>
      </w:r>
    </w:p>
    <w:sectPr w:rsidR="009475A7" w:rsidSect="00BC2A8D">
      <w:headerReference w:type="even" r:id="rId19"/>
      <w:pgSz w:w="16840" w:h="11907" w:orient="landscape" w:code="9"/>
      <w:pgMar w:top="-568" w:right="397" w:bottom="426" w:left="426" w:header="284" w:footer="46" w:gutter="0"/>
      <w:cols w:num="2" w:space="993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05" w:rsidRDefault="00AB6805">
      <w:r>
        <w:separator/>
      </w:r>
    </w:p>
  </w:endnote>
  <w:endnote w:type="continuationSeparator" w:id="0">
    <w:p w:rsidR="00AB6805" w:rsidRDefault="00AB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05" w:rsidRDefault="00AB6805">
      <w:r>
        <w:separator/>
      </w:r>
    </w:p>
  </w:footnote>
  <w:footnote w:type="continuationSeparator" w:id="0">
    <w:p w:rsidR="00AB6805" w:rsidRDefault="00AB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A7" w:rsidRDefault="007F4C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5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5A7" w:rsidRDefault="009475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32800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AB55DA"/>
    <w:multiLevelType w:val="singleLevel"/>
    <w:tmpl w:val="97E6FEA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DB620A"/>
    <w:multiLevelType w:val="singleLevel"/>
    <w:tmpl w:val="A45CC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15983"/>
    <w:multiLevelType w:val="hybridMultilevel"/>
    <w:tmpl w:val="4746C1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4979"/>
    <w:multiLevelType w:val="hybridMultilevel"/>
    <w:tmpl w:val="180011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4031"/>
    <w:multiLevelType w:val="singleLevel"/>
    <w:tmpl w:val="CB7614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1A5851"/>
    <w:multiLevelType w:val="multilevel"/>
    <w:tmpl w:val="B254F3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8FE4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A035FB"/>
    <w:multiLevelType w:val="singleLevel"/>
    <w:tmpl w:val="A45CC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802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71673"/>
    <w:multiLevelType w:val="multilevel"/>
    <w:tmpl w:val="B680E4BE"/>
    <w:lvl w:ilvl="0">
      <w:start w:val="3"/>
      <w:numFmt w:val="decimal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tabs>
          <w:tab w:val="num" w:pos="2475"/>
        </w:tabs>
        <w:ind w:left="247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0"/>
        </w:tabs>
        <w:ind w:left="3510" w:hanging="1440"/>
      </w:pPr>
      <w:rPr>
        <w:rFonts w:hint="default"/>
      </w:rPr>
    </w:lvl>
  </w:abstractNum>
  <w:abstractNum w:abstractNumId="11" w15:restartNumberingAfterBreak="0">
    <w:nsid w:val="4D550990"/>
    <w:multiLevelType w:val="singleLevel"/>
    <w:tmpl w:val="E50818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893CB1"/>
    <w:multiLevelType w:val="multilevel"/>
    <w:tmpl w:val="0E3442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5172AF3"/>
    <w:multiLevelType w:val="multilevel"/>
    <w:tmpl w:val="B3DA6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74370FF"/>
    <w:multiLevelType w:val="multilevel"/>
    <w:tmpl w:val="4EE8752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6197D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153946"/>
    <w:multiLevelType w:val="singleLevel"/>
    <w:tmpl w:val="A45CC7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9"/>
  </w:num>
  <w:num w:numId="14">
    <w:abstractNumId w:val="10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1"/>
    <w:rsid w:val="00007513"/>
    <w:rsid w:val="0001074B"/>
    <w:rsid w:val="000251C8"/>
    <w:rsid w:val="000314E4"/>
    <w:rsid w:val="00057BF0"/>
    <w:rsid w:val="0007023E"/>
    <w:rsid w:val="000812AD"/>
    <w:rsid w:val="00084AA1"/>
    <w:rsid w:val="00096CB4"/>
    <w:rsid w:val="000A4D8B"/>
    <w:rsid w:val="000A6D93"/>
    <w:rsid w:val="000B5855"/>
    <w:rsid w:val="000C1C54"/>
    <w:rsid w:val="000D2FDE"/>
    <w:rsid w:val="000D3300"/>
    <w:rsid w:val="000E375D"/>
    <w:rsid w:val="000F09F2"/>
    <w:rsid w:val="000F3398"/>
    <w:rsid w:val="000F735C"/>
    <w:rsid w:val="000F7409"/>
    <w:rsid w:val="00101091"/>
    <w:rsid w:val="00105AA7"/>
    <w:rsid w:val="00106922"/>
    <w:rsid w:val="00112F65"/>
    <w:rsid w:val="00115946"/>
    <w:rsid w:val="001164F9"/>
    <w:rsid w:val="00116F98"/>
    <w:rsid w:val="0012574E"/>
    <w:rsid w:val="00127849"/>
    <w:rsid w:val="00135CDB"/>
    <w:rsid w:val="00136989"/>
    <w:rsid w:val="0014064E"/>
    <w:rsid w:val="00143275"/>
    <w:rsid w:val="00144D68"/>
    <w:rsid w:val="00145599"/>
    <w:rsid w:val="00155314"/>
    <w:rsid w:val="00157EA8"/>
    <w:rsid w:val="00161DD5"/>
    <w:rsid w:val="00167D7F"/>
    <w:rsid w:val="001A566C"/>
    <w:rsid w:val="001A5A7E"/>
    <w:rsid w:val="001B052C"/>
    <w:rsid w:val="001B7C9D"/>
    <w:rsid w:val="001C26EA"/>
    <w:rsid w:val="001D107B"/>
    <w:rsid w:val="001D165C"/>
    <w:rsid w:val="001E7945"/>
    <w:rsid w:val="001F0F1F"/>
    <w:rsid w:val="001F3C20"/>
    <w:rsid w:val="001F3C8A"/>
    <w:rsid w:val="00206F72"/>
    <w:rsid w:val="002168BC"/>
    <w:rsid w:val="00221C09"/>
    <w:rsid w:val="00222DB5"/>
    <w:rsid w:val="00240993"/>
    <w:rsid w:val="002504A9"/>
    <w:rsid w:val="002535C5"/>
    <w:rsid w:val="002560C4"/>
    <w:rsid w:val="00262179"/>
    <w:rsid w:val="00267CEE"/>
    <w:rsid w:val="00287FA9"/>
    <w:rsid w:val="002959F7"/>
    <w:rsid w:val="002C3787"/>
    <w:rsid w:val="002C7B13"/>
    <w:rsid w:val="002D7D9A"/>
    <w:rsid w:val="002E23CC"/>
    <w:rsid w:val="002F6FDF"/>
    <w:rsid w:val="00316522"/>
    <w:rsid w:val="003169F8"/>
    <w:rsid w:val="0032084A"/>
    <w:rsid w:val="00335456"/>
    <w:rsid w:val="003379ED"/>
    <w:rsid w:val="0034491A"/>
    <w:rsid w:val="00345FBF"/>
    <w:rsid w:val="0035358B"/>
    <w:rsid w:val="00373D51"/>
    <w:rsid w:val="00374B38"/>
    <w:rsid w:val="003A2E8E"/>
    <w:rsid w:val="003B212E"/>
    <w:rsid w:val="003D1E3F"/>
    <w:rsid w:val="003D4687"/>
    <w:rsid w:val="003E3461"/>
    <w:rsid w:val="003E7402"/>
    <w:rsid w:val="003F39B6"/>
    <w:rsid w:val="00406F8C"/>
    <w:rsid w:val="004222DF"/>
    <w:rsid w:val="00424FC4"/>
    <w:rsid w:val="00436330"/>
    <w:rsid w:val="004520EA"/>
    <w:rsid w:val="00464C33"/>
    <w:rsid w:val="004771DB"/>
    <w:rsid w:val="00477BCA"/>
    <w:rsid w:val="004940D5"/>
    <w:rsid w:val="004A2F07"/>
    <w:rsid w:val="004A7CC6"/>
    <w:rsid w:val="004B74A0"/>
    <w:rsid w:val="004C2EEF"/>
    <w:rsid w:val="004E2CCA"/>
    <w:rsid w:val="004E330C"/>
    <w:rsid w:val="004E3687"/>
    <w:rsid w:val="00510C03"/>
    <w:rsid w:val="00522BF2"/>
    <w:rsid w:val="00567607"/>
    <w:rsid w:val="00573C87"/>
    <w:rsid w:val="005843C8"/>
    <w:rsid w:val="005978D5"/>
    <w:rsid w:val="00597BB5"/>
    <w:rsid w:val="005A18E1"/>
    <w:rsid w:val="005D1CCB"/>
    <w:rsid w:val="005D4449"/>
    <w:rsid w:val="00601CAB"/>
    <w:rsid w:val="00602857"/>
    <w:rsid w:val="00613DE7"/>
    <w:rsid w:val="00623C01"/>
    <w:rsid w:val="0063650A"/>
    <w:rsid w:val="00643A16"/>
    <w:rsid w:val="00665FF5"/>
    <w:rsid w:val="00684801"/>
    <w:rsid w:val="00685F8B"/>
    <w:rsid w:val="00693FCB"/>
    <w:rsid w:val="006A4310"/>
    <w:rsid w:val="006B300D"/>
    <w:rsid w:val="006B54CE"/>
    <w:rsid w:val="006B5DBD"/>
    <w:rsid w:val="006E178C"/>
    <w:rsid w:val="00713FBB"/>
    <w:rsid w:val="00752C7D"/>
    <w:rsid w:val="00757F4A"/>
    <w:rsid w:val="0076375D"/>
    <w:rsid w:val="007771E0"/>
    <w:rsid w:val="0078513B"/>
    <w:rsid w:val="007B5E97"/>
    <w:rsid w:val="007B6729"/>
    <w:rsid w:val="007C51EB"/>
    <w:rsid w:val="007D0E60"/>
    <w:rsid w:val="007D1CF0"/>
    <w:rsid w:val="007E5D34"/>
    <w:rsid w:val="007F0AAF"/>
    <w:rsid w:val="007F4C08"/>
    <w:rsid w:val="008229BC"/>
    <w:rsid w:val="00837E79"/>
    <w:rsid w:val="00843D7B"/>
    <w:rsid w:val="008441EE"/>
    <w:rsid w:val="00847AD3"/>
    <w:rsid w:val="0085060E"/>
    <w:rsid w:val="00862CC0"/>
    <w:rsid w:val="008705A2"/>
    <w:rsid w:val="0087298B"/>
    <w:rsid w:val="008740C1"/>
    <w:rsid w:val="00876470"/>
    <w:rsid w:val="00882924"/>
    <w:rsid w:val="00883772"/>
    <w:rsid w:val="00884105"/>
    <w:rsid w:val="008946FD"/>
    <w:rsid w:val="0089583F"/>
    <w:rsid w:val="008C476B"/>
    <w:rsid w:val="008C5996"/>
    <w:rsid w:val="008F347D"/>
    <w:rsid w:val="00901CAD"/>
    <w:rsid w:val="00906D2F"/>
    <w:rsid w:val="0091709B"/>
    <w:rsid w:val="00930015"/>
    <w:rsid w:val="009475A7"/>
    <w:rsid w:val="00993AAA"/>
    <w:rsid w:val="009A31C9"/>
    <w:rsid w:val="009A68B8"/>
    <w:rsid w:val="009B0A9F"/>
    <w:rsid w:val="009C0929"/>
    <w:rsid w:val="009C1239"/>
    <w:rsid w:val="009C1D80"/>
    <w:rsid w:val="009C472F"/>
    <w:rsid w:val="009D311C"/>
    <w:rsid w:val="009D362D"/>
    <w:rsid w:val="009F544D"/>
    <w:rsid w:val="00A001BC"/>
    <w:rsid w:val="00A03181"/>
    <w:rsid w:val="00A03F3D"/>
    <w:rsid w:val="00A05513"/>
    <w:rsid w:val="00A06C54"/>
    <w:rsid w:val="00A101F3"/>
    <w:rsid w:val="00A15768"/>
    <w:rsid w:val="00A15AC9"/>
    <w:rsid w:val="00A332D8"/>
    <w:rsid w:val="00A4533F"/>
    <w:rsid w:val="00A52783"/>
    <w:rsid w:val="00A5413B"/>
    <w:rsid w:val="00A55BAC"/>
    <w:rsid w:val="00A64498"/>
    <w:rsid w:val="00A70F68"/>
    <w:rsid w:val="00A76152"/>
    <w:rsid w:val="00A830F7"/>
    <w:rsid w:val="00A86AFD"/>
    <w:rsid w:val="00A86CD0"/>
    <w:rsid w:val="00A93F34"/>
    <w:rsid w:val="00AA0FF9"/>
    <w:rsid w:val="00AA2B40"/>
    <w:rsid w:val="00AB6805"/>
    <w:rsid w:val="00AC48BA"/>
    <w:rsid w:val="00AE2C07"/>
    <w:rsid w:val="00B0366B"/>
    <w:rsid w:val="00B121BA"/>
    <w:rsid w:val="00B36527"/>
    <w:rsid w:val="00B365F2"/>
    <w:rsid w:val="00B44A8F"/>
    <w:rsid w:val="00B465D5"/>
    <w:rsid w:val="00B54BE6"/>
    <w:rsid w:val="00B63BB5"/>
    <w:rsid w:val="00B659FA"/>
    <w:rsid w:val="00B66746"/>
    <w:rsid w:val="00B7103B"/>
    <w:rsid w:val="00B76703"/>
    <w:rsid w:val="00B8449E"/>
    <w:rsid w:val="00B94668"/>
    <w:rsid w:val="00B9776E"/>
    <w:rsid w:val="00BB2245"/>
    <w:rsid w:val="00BC2A8D"/>
    <w:rsid w:val="00BC32EA"/>
    <w:rsid w:val="00BC5461"/>
    <w:rsid w:val="00BD05E8"/>
    <w:rsid w:val="00BD3C27"/>
    <w:rsid w:val="00BF1FB3"/>
    <w:rsid w:val="00BF33C6"/>
    <w:rsid w:val="00BF4842"/>
    <w:rsid w:val="00C02C8D"/>
    <w:rsid w:val="00C1638D"/>
    <w:rsid w:val="00C26368"/>
    <w:rsid w:val="00C373B4"/>
    <w:rsid w:val="00C44DFF"/>
    <w:rsid w:val="00C5366F"/>
    <w:rsid w:val="00C67AAA"/>
    <w:rsid w:val="00C775A5"/>
    <w:rsid w:val="00C906E3"/>
    <w:rsid w:val="00CA50AF"/>
    <w:rsid w:val="00CB116B"/>
    <w:rsid w:val="00CC4F88"/>
    <w:rsid w:val="00CE1BBE"/>
    <w:rsid w:val="00D01395"/>
    <w:rsid w:val="00D10BF8"/>
    <w:rsid w:val="00D10FAA"/>
    <w:rsid w:val="00D12BB7"/>
    <w:rsid w:val="00D161DE"/>
    <w:rsid w:val="00D16521"/>
    <w:rsid w:val="00D22D63"/>
    <w:rsid w:val="00D24444"/>
    <w:rsid w:val="00D32F0A"/>
    <w:rsid w:val="00D35DED"/>
    <w:rsid w:val="00D4669B"/>
    <w:rsid w:val="00D5080E"/>
    <w:rsid w:val="00D53A06"/>
    <w:rsid w:val="00D9761E"/>
    <w:rsid w:val="00DA1238"/>
    <w:rsid w:val="00DA65C2"/>
    <w:rsid w:val="00DD5EAC"/>
    <w:rsid w:val="00DE07B9"/>
    <w:rsid w:val="00DE1FF5"/>
    <w:rsid w:val="00E47899"/>
    <w:rsid w:val="00E557B1"/>
    <w:rsid w:val="00E603F6"/>
    <w:rsid w:val="00E678C3"/>
    <w:rsid w:val="00E87072"/>
    <w:rsid w:val="00E91A32"/>
    <w:rsid w:val="00E94442"/>
    <w:rsid w:val="00E94BA8"/>
    <w:rsid w:val="00E96905"/>
    <w:rsid w:val="00EA0627"/>
    <w:rsid w:val="00EA74E2"/>
    <w:rsid w:val="00EC16BB"/>
    <w:rsid w:val="00EC633E"/>
    <w:rsid w:val="00ED3A59"/>
    <w:rsid w:val="00ED4F91"/>
    <w:rsid w:val="00ED5442"/>
    <w:rsid w:val="00EE15E2"/>
    <w:rsid w:val="00EF5DCD"/>
    <w:rsid w:val="00F014F4"/>
    <w:rsid w:val="00F06E43"/>
    <w:rsid w:val="00F10D4D"/>
    <w:rsid w:val="00F12FF2"/>
    <w:rsid w:val="00F13C37"/>
    <w:rsid w:val="00F52999"/>
    <w:rsid w:val="00F556A0"/>
    <w:rsid w:val="00F86CC2"/>
    <w:rsid w:val="00FA753F"/>
    <w:rsid w:val="00FB709C"/>
    <w:rsid w:val="00FD0651"/>
    <w:rsid w:val="00FD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6518995-8789-443E-8CE9-2277C08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44"/>
  </w:style>
  <w:style w:type="paragraph" w:styleId="1">
    <w:name w:val="heading 1"/>
    <w:basedOn w:val="a"/>
    <w:next w:val="a"/>
    <w:qFormat/>
    <w:rsid w:val="00D24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24444"/>
    <w:pPr>
      <w:keepNext/>
      <w:outlineLvl w:val="1"/>
    </w:pPr>
    <w:rPr>
      <w:b/>
    </w:rPr>
  </w:style>
  <w:style w:type="paragraph" w:styleId="30">
    <w:name w:val="heading 3"/>
    <w:basedOn w:val="a"/>
    <w:next w:val="a"/>
    <w:qFormat/>
    <w:rsid w:val="00D24444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4444"/>
    <w:pPr>
      <w:keepNext/>
      <w:ind w:left="284"/>
      <w:jc w:val="both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D24444"/>
    <w:pPr>
      <w:keepNext/>
      <w:ind w:left="284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24444"/>
    <w:pPr>
      <w:keepNext/>
      <w:ind w:left="284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D24444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24444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D24444"/>
    <w:pPr>
      <w:keepNext/>
      <w:ind w:left="567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444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24444"/>
  </w:style>
  <w:style w:type="paragraph" w:styleId="a5">
    <w:name w:val="footer"/>
    <w:basedOn w:val="a"/>
    <w:rsid w:val="00D24444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D24444"/>
    <w:pPr>
      <w:ind w:left="284" w:hanging="284"/>
    </w:pPr>
    <w:rPr>
      <w:sz w:val="18"/>
    </w:rPr>
  </w:style>
  <w:style w:type="paragraph" w:styleId="a7">
    <w:name w:val="Body Text"/>
    <w:basedOn w:val="a"/>
    <w:rsid w:val="00D24444"/>
    <w:pPr>
      <w:jc w:val="both"/>
    </w:pPr>
  </w:style>
  <w:style w:type="paragraph" w:styleId="a8">
    <w:name w:val="Plain Text"/>
    <w:basedOn w:val="a"/>
    <w:rsid w:val="00D24444"/>
    <w:rPr>
      <w:rFonts w:ascii="Courier New" w:hAnsi="Courier New"/>
    </w:rPr>
  </w:style>
  <w:style w:type="paragraph" w:styleId="20">
    <w:name w:val="Body Text 2"/>
    <w:basedOn w:val="a"/>
    <w:rsid w:val="00D24444"/>
    <w:pPr>
      <w:jc w:val="both"/>
    </w:pPr>
    <w:rPr>
      <w:i/>
    </w:rPr>
  </w:style>
  <w:style w:type="paragraph" w:styleId="21">
    <w:name w:val="Body Text Indent 2"/>
    <w:basedOn w:val="a"/>
    <w:rsid w:val="00D24444"/>
    <w:pPr>
      <w:ind w:firstLine="567"/>
      <w:jc w:val="both"/>
    </w:pPr>
    <w:rPr>
      <w:sz w:val="18"/>
    </w:rPr>
  </w:style>
  <w:style w:type="paragraph" w:styleId="31">
    <w:name w:val="Body Text 3"/>
    <w:basedOn w:val="a"/>
    <w:rsid w:val="00D24444"/>
    <w:rPr>
      <w:sz w:val="18"/>
    </w:rPr>
  </w:style>
  <w:style w:type="paragraph" w:styleId="32">
    <w:name w:val="Body Text Indent 3"/>
    <w:basedOn w:val="a"/>
    <w:rsid w:val="00D24444"/>
    <w:pPr>
      <w:ind w:left="284"/>
    </w:pPr>
    <w:rPr>
      <w:sz w:val="18"/>
    </w:rPr>
  </w:style>
  <w:style w:type="paragraph" w:styleId="a9">
    <w:name w:val="Document Map"/>
    <w:basedOn w:val="a"/>
    <w:semiHidden/>
    <w:rsid w:val="00D24444"/>
    <w:pPr>
      <w:shd w:val="clear" w:color="auto" w:fill="000080"/>
    </w:pPr>
    <w:rPr>
      <w:rFonts w:ascii="Tahoma" w:hAnsi="Tahoma"/>
    </w:rPr>
  </w:style>
  <w:style w:type="paragraph" w:styleId="aa">
    <w:name w:val="Normal (Web)"/>
    <w:basedOn w:val="a"/>
    <w:rsid w:val="000F3398"/>
    <w:pPr>
      <w:spacing w:after="100" w:afterAutospacing="1"/>
      <w:ind w:left="120" w:right="120"/>
      <w:jc w:val="both"/>
    </w:pPr>
    <w:rPr>
      <w:rFonts w:ascii="Arial" w:hAnsi="Arial" w:cs="Arial"/>
      <w:color w:val="333333"/>
      <w:sz w:val="24"/>
      <w:szCs w:val="24"/>
    </w:rPr>
  </w:style>
  <w:style w:type="paragraph" w:styleId="ab">
    <w:name w:val="Balloon Text"/>
    <w:basedOn w:val="a"/>
    <w:semiHidden/>
    <w:rsid w:val="00424FC4"/>
    <w:rPr>
      <w:rFonts w:ascii="Tahoma" w:hAnsi="Tahoma" w:cs="Tahoma"/>
      <w:sz w:val="16"/>
      <w:szCs w:val="16"/>
    </w:rPr>
  </w:style>
  <w:style w:type="paragraph" w:styleId="ac">
    <w:name w:val="List"/>
    <w:basedOn w:val="a"/>
    <w:rsid w:val="00A05513"/>
    <w:pPr>
      <w:ind w:left="283" w:hanging="283"/>
    </w:pPr>
  </w:style>
  <w:style w:type="paragraph" w:styleId="22">
    <w:name w:val="List 2"/>
    <w:basedOn w:val="a"/>
    <w:rsid w:val="00A05513"/>
    <w:pPr>
      <w:ind w:left="566" w:hanging="283"/>
    </w:pPr>
  </w:style>
  <w:style w:type="paragraph" w:styleId="33">
    <w:name w:val="List 3"/>
    <w:basedOn w:val="a"/>
    <w:rsid w:val="00A05513"/>
    <w:pPr>
      <w:ind w:left="849" w:hanging="283"/>
    </w:pPr>
  </w:style>
  <w:style w:type="paragraph" w:styleId="40">
    <w:name w:val="List 4"/>
    <w:basedOn w:val="a"/>
    <w:rsid w:val="00A05513"/>
    <w:pPr>
      <w:ind w:left="1132" w:hanging="283"/>
    </w:pPr>
  </w:style>
  <w:style w:type="paragraph" w:styleId="3">
    <w:name w:val="List Bullet 3"/>
    <w:basedOn w:val="a"/>
    <w:rsid w:val="00A05513"/>
    <w:pPr>
      <w:numPr>
        <w:numId w:val="15"/>
      </w:numPr>
    </w:pPr>
  </w:style>
  <w:style w:type="paragraph" w:styleId="ad">
    <w:name w:val="List Continue"/>
    <w:basedOn w:val="a"/>
    <w:rsid w:val="00A05513"/>
    <w:pPr>
      <w:spacing w:after="120"/>
      <w:ind w:left="283"/>
    </w:pPr>
  </w:style>
  <w:style w:type="paragraph" w:styleId="41">
    <w:name w:val="List Continue 4"/>
    <w:basedOn w:val="a"/>
    <w:rsid w:val="00A05513"/>
    <w:pPr>
      <w:spacing w:after="120"/>
      <w:ind w:left="1132"/>
    </w:pPr>
  </w:style>
  <w:style w:type="paragraph" w:styleId="ae">
    <w:name w:val="caption"/>
    <w:basedOn w:val="a"/>
    <w:next w:val="a"/>
    <w:qFormat/>
    <w:rsid w:val="00A05513"/>
    <w:rPr>
      <w:b/>
      <w:bCs/>
    </w:rPr>
  </w:style>
  <w:style w:type="paragraph" w:styleId="af">
    <w:name w:val="Title"/>
    <w:basedOn w:val="a"/>
    <w:qFormat/>
    <w:rsid w:val="00A055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Subtitle"/>
    <w:basedOn w:val="a"/>
    <w:qFormat/>
    <w:rsid w:val="00A055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1">
    <w:name w:val="Body Text First Indent"/>
    <w:basedOn w:val="a7"/>
    <w:rsid w:val="00A05513"/>
    <w:pPr>
      <w:spacing w:after="120"/>
      <w:ind w:firstLine="210"/>
      <w:jc w:val="left"/>
    </w:pPr>
  </w:style>
  <w:style w:type="paragraph" w:styleId="23">
    <w:name w:val="Body Text First Indent 2"/>
    <w:basedOn w:val="a6"/>
    <w:rsid w:val="00A05513"/>
    <w:pPr>
      <w:spacing w:after="120"/>
      <w:ind w:left="283" w:firstLine="210"/>
    </w:pPr>
    <w:rPr>
      <w:sz w:val="20"/>
    </w:rPr>
  </w:style>
  <w:style w:type="character" w:styleId="af2">
    <w:name w:val="Hyperlink"/>
    <w:rsid w:val="00A0551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D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615B-9969-435C-A2F6-E7574438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ЛВ</dc:creator>
  <cp:lastModifiedBy>Зорина Евгения Анатольевна</cp:lastModifiedBy>
  <cp:revision>2</cp:revision>
  <cp:lastPrinted>2013-12-23T04:21:00Z</cp:lastPrinted>
  <dcterms:created xsi:type="dcterms:W3CDTF">2021-12-28T05:18:00Z</dcterms:created>
  <dcterms:modified xsi:type="dcterms:W3CDTF">2021-12-28T05:18:00Z</dcterms:modified>
</cp:coreProperties>
</file>